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F5E" w:rsidRPr="00D32079" w:rsidRDefault="00F21DCE" w:rsidP="00D32079">
      <w:pPr>
        <w:pStyle w:val="Titolo11"/>
        <w:spacing w:before="52"/>
      </w:pPr>
      <w:r>
        <w:t>7</w:t>
      </w:r>
      <w:r w:rsidR="0088213F">
        <w:t xml:space="preserve"> </w:t>
      </w:r>
      <w:bookmarkStart w:id="0" w:name="_GoBack"/>
      <w:bookmarkEnd w:id="0"/>
      <w:r w:rsidR="00523566">
        <w:t>MODELLO DI DICHIARAZIONE DI AVVALIMENTO</w:t>
      </w:r>
      <w:r w:rsidR="00C06AD2">
        <w:t xml:space="preserve"> </w:t>
      </w:r>
      <w:r>
        <w:t>RESA</w:t>
      </w:r>
      <w:r w:rsidR="00C06AD2" w:rsidRPr="00C06AD2">
        <w:t xml:space="preserve"> </w:t>
      </w:r>
      <w:r w:rsidR="00C06AD2" w:rsidRPr="003233DA">
        <w:rPr>
          <w:u w:val="single"/>
        </w:rPr>
        <w:t>DALL’AUSILIARIA</w:t>
      </w:r>
    </w:p>
    <w:p w:rsidR="00942F5E" w:rsidRPr="00C06AD2" w:rsidRDefault="00942F5E">
      <w:pPr>
        <w:pStyle w:val="Corpotesto"/>
        <w:rPr>
          <w:sz w:val="24"/>
        </w:rPr>
      </w:pPr>
    </w:p>
    <w:p w:rsidR="00942F5E" w:rsidRPr="00C06AD2" w:rsidRDefault="00942F5E">
      <w:pPr>
        <w:pStyle w:val="Corpotesto"/>
        <w:spacing w:before="10"/>
        <w:rPr>
          <w:sz w:val="28"/>
        </w:rPr>
      </w:pPr>
    </w:p>
    <w:p w:rsidR="00F21DCE" w:rsidRDefault="00523566">
      <w:pPr>
        <w:pStyle w:val="Titolo31"/>
        <w:spacing w:line="295" w:lineRule="auto"/>
        <w:ind w:right="638"/>
        <w:rPr>
          <w:u w:val="none"/>
        </w:rPr>
      </w:pPr>
      <w:r w:rsidRPr="00C06AD2">
        <w:rPr>
          <w:u w:val="none"/>
        </w:rPr>
        <w:t>si ricorda che</w:t>
      </w:r>
      <w:r w:rsidR="00F21DCE">
        <w:rPr>
          <w:u w:val="none"/>
        </w:rPr>
        <w:t>:</w:t>
      </w:r>
    </w:p>
    <w:p w:rsidR="003233DA" w:rsidRDefault="00F21DCE" w:rsidP="00677718">
      <w:pPr>
        <w:pStyle w:val="Titolo31"/>
        <w:spacing w:line="295" w:lineRule="auto"/>
        <w:ind w:right="638"/>
        <w:rPr>
          <w:u w:val="none"/>
        </w:rPr>
      </w:pPr>
      <w:r>
        <w:rPr>
          <w:u w:val="none"/>
        </w:rPr>
        <w:t xml:space="preserve">1) </w:t>
      </w:r>
      <w:r w:rsidR="00523566" w:rsidRPr="00C06AD2">
        <w:rPr>
          <w:u w:val="none"/>
        </w:rPr>
        <w:t>alla dichiarazione di avvalimento deve essere allegata ai sensi dell’art. 89 del D.</w:t>
      </w:r>
      <w:r w:rsidR="001752B7">
        <w:rPr>
          <w:u w:val="none"/>
        </w:rPr>
        <w:t>l</w:t>
      </w:r>
      <w:r w:rsidR="00523566" w:rsidRPr="00C06AD2">
        <w:rPr>
          <w:u w:val="none"/>
        </w:rPr>
        <w:t xml:space="preserve">gs. n. 50/2016 originale o copia autentica del contratto in virtù del quale l’impresa ausiliaria si obbliga nei confronti del concorrente a fornire i requisiti dichiarati nel DGUE e nella presente dichiarazione e a mettere a disposizione le risorse necessarie per tutta la durata </w:t>
      </w:r>
      <w:r w:rsidR="0088213F" w:rsidRPr="00C06AD2">
        <w:rPr>
          <w:u w:val="none"/>
        </w:rPr>
        <w:t>del Contratto</w:t>
      </w:r>
      <w:r w:rsidR="00C06AD2" w:rsidRPr="00C06AD2">
        <w:rPr>
          <w:u w:val="none"/>
        </w:rPr>
        <w:t>.</w:t>
      </w:r>
    </w:p>
    <w:p w:rsidR="003233DA" w:rsidRDefault="003233DA" w:rsidP="00677718">
      <w:pPr>
        <w:pStyle w:val="Titolo31"/>
        <w:spacing w:line="295" w:lineRule="auto"/>
        <w:ind w:right="638"/>
        <w:rPr>
          <w:u w:val="none"/>
        </w:rPr>
      </w:pPr>
    </w:p>
    <w:p w:rsidR="00F21DCE" w:rsidRPr="00677718" w:rsidRDefault="00F21DCE" w:rsidP="00677718">
      <w:pPr>
        <w:pStyle w:val="Titolo31"/>
        <w:spacing w:line="295" w:lineRule="auto"/>
        <w:ind w:right="638"/>
        <w:rPr>
          <w:u w:val="none"/>
        </w:rPr>
      </w:pPr>
      <w:r>
        <w:rPr>
          <w:u w:val="none"/>
        </w:rPr>
        <w:t>2)</w:t>
      </w:r>
      <w:r w:rsidR="00523566" w:rsidRPr="00C06AD2">
        <w:rPr>
          <w:u w:val="none"/>
        </w:rPr>
        <w:t xml:space="preserve"> </w:t>
      </w:r>
      <w:r w:rsidR="00677718">
        <w:rPr>
          <w:u w:val="none"/>
        </w:rPr>
        <w:t>nel</w:t>
      </w:r>
      <w:r w:rsidRPr="00677718">
        <w:rPr>
          <w:u w:val="none"/>
        </w:rPr>
        <w:t xml:space="preserve"> contratto di avvalimento </w:t>
      </w:r>
      <w:r w:rsidR="00677718" w:rsidRPr="00677718">
        <w:rPr>
          <w:u w:val="none"/>
        </w:rPr>
        <w:t>devono essere</w:t>
      </w:r>
      <w:r w:rsidRPr="00677718">
        <w:rPr>
          <w:u w:val="none"/>
        </w:rPr>
        <w:t xml:space="preserve"> indicati:</w:t>
      </w:r>
    </w:p>
    <w:p w:rsidR="00F21DCE" w:rsidRPr="00677718" w:rsidRDefault="00F21DCE" w:rsidP="00F21DCE">
      <w:pPr>
        <w:pStyle w:val="Paragrafoelenco"/>
        <w:numPr>
          <w:ilvl w:val="0"/>
          <w:numId w:val="2"/>
        </w:numPr>
        <w:tabs>
          <w:tab w:val="left" w:pos="890"/>
          <w:tab w:val="left" w:pos="891"/>
        </w:tabs>
        <w:spacing w:before="135" w:line="326" w:lineRule="auto"/>
        <w:ind w:right="107"/>
        <w:rPr>
          <w:b/>
          <w:bCs/>
          <w:i/>
          <w:sz w:val="20"/>
          <w:szCs w:val="20"/>
          <w:u w:color="000000"/>
        </w:rPr>
      </w:pPr>
      <w:r w:rsidRPr="00677718">
        <w:rPr>
          <w:b/>
          <w:bCs/>
          <w:i/>
          <w:sz w:val="20"/>
          <w:szCs w:val="20"/>
          <w:u w:color="000000"/>
        </w:rPr>
        <w:t>i requisiti economico-finanziari e tecnico-organizzativi messi a disposizione e le correlate risorse strumentali e umane;</w:t>
      </w:r>
    </w:p>
    <w:p w:rsidR="00F21DCE" w:rsidRPr="00677718" w:rsidRDefault="00F21DCE" w:rsidP="00F21DCE">
      <w:pPr>
        <w:pStyle w:val="Paragrafoelenco"/>
        <w:numPr>
          <w:ilvl w:val="0"/>
          <w:numId w:val="2"/>
        </w:numPr>
        <w:tabs>
          <w:tab w:val="left" w:pos="890"/>
          <w:tab w:val="left" w:pos="891"/>
        </w:tabs>
        <w:spacing w:before="58" w:line="326" w:lineRule="auto"/>
        <w:ind w:right="104"/>
        <w:rPr>
          <w:b/>
          <w:bCs/>
          <w:i/>
          <w:sz w:val="20"/>
          <w:szCs w:val="20"/>
          <w:u w:color="000000"/>
        </w:rPr>
      </w:pPr>
      <w:r w:rsidRPr="00677718">
        <w:rPr>
          <w:b/>
          <w:bCs/>
          <w:i/>
          <w:sz w:val="20"/>
          <w:szCs w:val="20"/>
          <w:u w:color="000000"/>
        </w:rPr>
        <w:t>la durata del contratto pari al tempo necessario all’esecuzione della prestazione che richiede l’utilizzo delle risorse oggetto di avvalimento;</w:t>
      </w:r>
    </w:p>
    <w:p w:rsidR="00F21DCE" w:rsidRPr="00677718" w:rsidRDefault="00F21DCE" w:rsidP="00F21DCE">
      <w:pPr>
        <w:pStyle w:val="Paragrafoelenco"/>
        <w:numPr>
          <w:ilvl w:val="0"/>
          <w:numId w:val="2"/>
        </w:numPr>
        <w:tabs>
          <w:tab w:val="left" w:pos="890"/>
          <w:tab w:val="left" w:pos="891"/>
        </w:tabs>
        <w:spacing w:before="59"/>
        <w:ind w:hanging="361"/>
        <w:rPr>
          <w:b/>
          <w:bCs/>
          <w:i/>
          <w:sz w:val="20"/>
          <w:szCs w:val="20"/>
          <w:u w:color="000000"/>
        </w:rPr>
      </w:pPr>
      <w:r w:rsidRPr="00677718">
        <w:rPr>
          <w:b/>
          <w:bCs/>
          <w:i/>
          <w:sz w:val="20"/>
          <w:szCs w:val="20"/>
          <w:u w:color="000000"/>
        </w:rPr>
        <w:t>il corrispettivo o, in mancanza, l’interesse economico-patrimoniale conseguito dall’impresa ausiliaria;</w:t>
      </w:r>
    </w:p>
    <w:p w:rsidR="00F21DCE" w:rsidRPr="00677718" w:rsidRDefault="00F21DCE" w:rsidP="00F21DCE">
      <w:pPr>
        <w:pStyle w:val="Paragrafoelenco"/>
        <w:numPr>
          <w:ilvl w:val="0"/>
          <w:numId w:val="2"/>
        </w:numPr>
        <w:tabs>
          <w:tab w:val="left" w:pos="890"/>
          <w:tab w:val="left" w:pos="891"/>
        </w:tabs>
        <w:spacing w:before="134" w:line="326" w:lineRule="auto"/>
        <w:ind w:right="102" w:hanging="361"/>
        <w:rPr>
          <w:b/>
          <w:bCs/>
          <w:i/>
          <w:sz w:val="20"/>
          <w:szCs w:val="20"/>
          <w:u w:color="000000"/>
        </w:rPr>
      </w:pPr>
      <w:r w:rsidRPr="00677718">
        <w:rPr>
          <w:b/>
          <w:bCs/>
          <w:i/>
          <w:sz w:val="20"/>
          <w:szCs w:val="20"/>
          <w:u w:color="000000"/>
        </w:rPr>
        <w:t>l’impegno a non mettere contestualmente a disposizione di altri soggetti le risorse oggetto di avvalimento per tutta la durata del contratto;</w:t>
      </w:r>
    </w:p>
    <w:p w:rsidR="00F21DCE" w:rsidRDefault="00F21DCE">
      <w:pPr>
        <w:pStyle w:val="Corpotesto"/>
        <w:spacing w:before="1"/>
        <w:rPr>
          <w:b/>
          <w:i/>
          <w:sz w:val="24"/>
        </w:rPr>
      </w:pPr>
    </w:p>
    <w:p w:rsidR="00F21DCE" w:rsidRDefault="00F21DCE">
      <w:pPr>
        <w:pStyle w:val="Corpotesto"/>
        <w:spacing w:before="1"/>
        <w:rPr>
          <w:b/>
          <w:i/>
          <w:sz w:val="24"/>
        </w:rPr>
      </w:pPr>
    </w:p>
    <w:p w:rsidR="000C5FA5" w:rsidRDefault="000C5FA5">
      <w:pPr>
        <w:spacing w:before="59" w:line="295" w:lineRule="auto"/>
        <w:ind w:left="304" w:right="107"/>
        <w:jc w:val="both"/>
        <w:rPr>
          <w:b/>
          <w:sz w:val="20"/>
          <w:u w:val="single"/>
        </w:rPr>
      </w:pPr>
    </w:p>
    <w:p w:rsidR="000C5FA5" w:rsidRDefault="000C5FA5">
      <w:pPr>
        <w:spacing w:before="59" w:line="295" w:lineRule="auto"/>
        <w:ind w:left="304" w:right="107"/>
        <w:jc w:val="both"/>
        <w:rPr>
          <w:b/>
          <w:sz w:val="20"/>
          <w:u w:val="single"/>
        </w:rPr>
      </w:pPr>
    </w:p>
    <w:p w:rsidR="00942F5E" w:rsidRDefault="00942F5E">
      <w:pPr>
        <w:pStyle w:val="Corpotesto"/>
        <w:rPr>
          <w:b/>
        </w:rPr>
      </w:pPr>
    </w:p>
    <w:p w:rsidR="00942F5E" w:rsidRDefault="00942F5E">
      <w:pPr>
        <w:pStyle w:val="Corpotesto"/>
        <w:spacing w:before="12"/>
        <w:rPr>
          <w:b/>
          <w:sz w:val="22"/>
        </w:rPr>
      </w:pPr>
    </w:p>
    <w:p w:rsidR="00942F5E" w:rsidRDefault="00942F5E">
      <w:pPr>
        <w:sectPr w:rsidR="00942F5E">
          <w:headerReference w:type="even" r:id="rId8"/>
          <w:headerReference w:type="default" r:id="rId9"/>
          <w:footerReference w:type="even" r:id="rId10"/>
          <w:footerReference w:type="default" r:id="rId11"/>
          <w:headerReference w:type="first" r:id="rId12"/>
          <w:footerReference w:type="first" r:id="rId13"/>
          <w:type w:val="continuous"/>
          <w:pgSz w:w="11910" w:h="16840"/>
          <w:pgMar w:top="2220" w:right="1340" w:bottom="1000" w:left="1680" w:header="2027" w:footer="810" w:gutter="0"/>
          <w:pgNumType w:start="1"/>
          <w:cols w:space="720"/>
        </w:sectPr>
      </w:pPr>
    </w:p>
    <w:p w:rsidR="00942F5E" w:rsidRDefault="00942F5E">
      <w:pPr>
        <w:pStyle w:val="Corpotesto"/>
        <w:spacing w:before="5"/>
        <w:rPr>
          <w:b/>
          <w:sz w:val="21"/>
        </w:rPr>
      </w:pPr>
    </w:p>
    <w:p w:rsidR="00942F5E" w:rsidRDefault="00523566">
      <w:pPr>
        <w:spacing w:before="59"/>
        <w:ind w:left="304"/>
        <w:rPr>
          <w:b/>
          <w:sz w:val="20"/>
        </w:rPr>
      </w:pPr>
      <w:r>
        <w:rPr>
          <w:b/>
          <w:sz w:val="20"/>
        </w:rPr>
        <w:t>DICHIARAZIONE DI AVVALIMENTO</w:t>
      </w:r>
      <w:r w:rsidR="003233DA">
        <w:rPr>
          <w:b/>
          <w:sz w:val="20"/>
        </w:rPr>
        <w:t xml:space="preserve"> RESA DALL’AUSILIARIA</w:t>
      </w:r>
    </w:p>
    <w:p w:rsidR="00677718" w:rsidRDefault="00677718" w:rsidP="00677718">
      <w:pPr>
        <w:spacing w:before="59" w:line="295" w:lineRule="auto"/>
        <w:ind w:left="304" w:right="107"/>
        <w:jc w:val="both"/>
        <w:rPr>
          <w:b/>
          <w:sz w:val="20"/>
          <w:u w:val="single"/>
        </w:rPr>
      </w:pPr>
    </w:p>
    <w:p w:rsidR="00677718" w:rsidRDefault="003233DA" w:rsidP="001752B7">
      <w:pPr>
        <w:spacing w:before="59" w:line="295" w:lineRule="auto"/>
        <w:ind w:left="304" w:right="107"/>
        <w:jc w:val="both"/>
        <w:rPr>
          <w:b/>
          <w:sz w:val="20"/>
          <w:u w:val="single"/>
        </w:rPr>
      </w:pPr>
      <w:r w:rsidRPr="003233DA">
        <w:rPr>
          <w:b/>
          <w:sz w:val="20"/>
          <w:u w:val="single"/>
        </w:rPr>
        <w:t>Gara europea mediante procedura aperta per l’affidamento dei servizi di manutenzione e gestione della rete di rilevamento della qualità dell’aria del Veneto</w:t>
      </w:r>
    </w:p>
    <w:p w:rsidR="00942F5E" w:rsidRDefault="00942F5E">
      <w:pPr>
        <w:pStyle w:val="Corpotesto"/>
        <w:rPr>
          <w:b/>
        </w:rPr>
      </w:pPr>
    </w:p>
    <w:p w:rsidR="00942F5E" w:rsidRDefault="00942F5E">
      <w:pPr>
        <w:pStyle w:val="Corpotesto"/>
        <w:spacing w:before="11"/>
        <w:rPr>
          <w:b/>
          <w:sz w:val="28"/>
        </w:rPr>
      </w:pPr>
    </w:p>
    <w:p w:rsidR="00942F5E" w:rsidRDefault="00523566">
      <w:pPr>
        <w:pStyle w:val="Corpotesto"/>
        <w:spacing w:before="59"/>
        <w:ind w:left="5407"/>
      </w:pPr>
      <w:r>
        <w:t>Spett.le</w:t>
      </w:r>
    </w:p>
    <w:p w:rsidR="00942F5E" w:rsidRDefault="00523566">
      <w:pPr>
        <w:pStyle w:val="Titolo21"/>
        <w:spacing w:before="56"/>
        <w:ind w:left="5407"/>
        <w:rPr>
          <w:u w:val="none"/>
        </w:rPr>
      </w:pPr>
      <w:r>
        <w:rPr>
          <w:u w:val="none"/>
        </w:rPr>
        <w:t>ARPAV</w:t>
      </w:r>
    </w:p>
    <w:p w:rsidR="00942F5E" w:rsidRDefault="00942F5E">
      <w:pPr>
        <w:pStyle w:val="Corpotesto"/>
        <w:spacing w:before="1"/>
        <w:rPr>
          <w:sz w:val="29"/>
        </w:rPr>
      </w:pPr>
    </w:p>
    <w:p w:rsidR="00942F5E" w:rsidRDefault="00523566">
      <w:pPr>
        <w:pStyle w:val="Corpotesto"/>
        <w:tabs>
          <w:tab w:val="left" w:pos="4022"/>
          <w:tab w:val="left" w:pos="5116"/>
        </w:tabs>
        <w:spacing w:line="295" w:lineRule="auto"/>
        <w:ind w:left="304" w:right="638"/>
      </w:pPr>
      <w:r>
        <w:t>Il</w:t>
      </w:r>
      <w:r>
        <w:rPr>
          <w:spacing w:val="1"/>
        </w:rPr>
        <w:t xml:space="preserve"> </w:t>
      </w:r>
      <w:r>
        <w:t>sottoscritto</w:t>
      </w:r>
      <w:r>
        <w:rPr>
          <w:u w:val="single"/>
        </w:rPr>
        <w:t xml:space="preserve"> </w:t>
      </w:r>
      <w:r>
        <w:rPr>
          <w:u w:val="single"/>
        </w:rPr>
        <w:tab/>
      </w:r>
      <w:r>
        <w:t>CF</w:t>
      </w:r>
      <w:r>
        <w:rPr>
          <w:u w:val="single"/>
        </w:rPr>
        <w:t xml:space="preserve"> </w:t>
      </w:r>
      <w:r>
        <w:rPr>
          <w:u w:val="single"/>
        </w:rPr>
        <w:tab/>
      </w:r>
      <w:r>
        <w:t>Legale Rappresentante avente i poteri necessari per impegnare l’impresa nella presente procedura/Procuratore</w:t>
      </w:r>
      <w:r>
        <w:rPr>
          <w:spacing w:val="27"/>
        </w:rPr>
        <w:t xml:space="preserve"> </w:t>
      </w:r>
      <w:r>
        <w:t>dell’ausiliaria</w:t>
      </w:r>
    </w:p>
    <w:p w:rsidR="00942F5E" w:rsidRDefault="00523566" w:rsidP="003233DA">
      <w:pPr>
        <w:pStyle w:val="Corpotesto"/>
        <w:tabs>
          <w:tab w:val="left" w:pos="1738"/>
          <w:tab w:val="left" w:pos="4792"/>
          <w:tab w:val="left" w:pos="5202"/>
          <w:tab w:val="left" w:pos="7523"/>
        </w:tabs>
        <w:spacing w:line="295" w:lineRule="auto"/>
        <w:ind w:left="304" w:right="643"/>
        <w:rPr>
          <w:sz w:val="14"/>
        </w:rPr>
      </w:pPr>
      <w:r>
        <w:rPr>
          <w:w w:val="99"/>
          <w:u w:val="single"/>
        </w:rPr>
        <w:t xml:space="preserve"> </w:t>
      </w:r>
      <w:r>
        <w:rPr>
          <w:u w:val="single"/>
        </w:rPr>
        <w:tab/>
      </w:r>
      <w:r>
        <w:rPr>
          <w:spacing w:val="6"/>
        </w:rPr>
        <w:t xml:space="preserve"> </w:t>
      </w:r>
      <w:r>
        <w:t>Codice</w:t>
      </w:r>
      <w:r>
        <w:rPr>
          <w:spacing w:val="44"/>
        </w:rPr>
        <w:t xml:space="preserve"> </w:t>
      </w:r>
      <w:r>
        <w:t>Fiscale</w:t>
      </w:r>
      <w:r>
        <w:rPr>
          <w:spacing w:val="43"/>
        </w:rPr>
        <w:t xml:space="preserve"> </w:t>
      </w:r>
      <w:r w:rsidR="00F21DCE" w:rsidRPr="00F21DCE">
        <w:t>e Partita IVA</w:t>
      </w:r>
      <w:r w:rsidR="00F21DCE">
        <w:rPr>
          <w:spacing w:val="43"/>
        </w:rPr>
        <w:t xml:space="preserve"> </w:t>
      </w:r>
      <w:r>
        <w:t>n.</w:t>
      </w:r>
      <w:r>
        <w:rPr>
          <w:u w:val="single"/>
        </w:rPr>
        <w:t xml:space="preserve"> </w:t>
      </w:r>
      <w:r>
        <w:rPr>
          <w:u w:val="single"/>
        </w:rPr>
        <w:tab/>
      </w:r>
      <w:r>
        <w:rPr>
          <w:u w:val="single"/>
        </w:rPr>
        <w:tab/>
      </w:r>
      <w:r>
        <w:t>, iscritta nel Registro delle Imprese istituito presso la</w:t>
      </w:r>
      <w:r>
        <w:rPr>
          <w:spacing w:val="39"/>
        </w:rPr>
        <w:t xml:space="preserve"> </w:t>
      </w:r>
      <w:r>
        <w:t>CCIAA di</w:t>
      </w:r>
      <w:r>
        <w:rPr>
          <w:u w:val="single"/>
        </w:rPr>
        <w:t xml:space="preserve"> </w:t>
      </w:r>
      <w:r>
        <w:rPr>
          <w:u w:val="single"/>
        </w:rPr>
        <w:tab/>
      </w:r>
      <w:r>
        <w:t>al n.</w:t>
      </w:r>
      <w:r>
        <w:rPr>
          <w:u w:val="single"/>
        </w:rPr>
        <w:t xml:space="preserve"> </w:t>
      </w:r>
      <w:r w:rsidR="001752B7">
        <w:rPr>
          <w:u w:val="single"/>
        </w:rPr>
        <w:t>______</w:t>
      </w:r>
      <w:r w:rsidR="00B9788F">
        <w:rPr>
          <w:u w:val="single"/>
        </w:rPr>
        <w:t xml:space="preserve"> </w:t>
      </w:r>
      <w:r>
        <w:t>in</w:t>
      </w:r>
      <w:r>
        <w:rPr>
          <w:spacing w:val="34"/>
        </w:rPr>
        <w:t xml:space="preserve"> </w:t>
      </w:r>
      <w:r>
        <w:rPr>
          <w:spacing w:val="-5"/>
        </w:rPr>
        <w:t>data</w:t>
      </w:r>
      <w:r w:rsidR="003233DA">
        <w:rPr>
          <w:spacing w:val="-5"/>
        </w:rPr>
        <w:t xml:space="preserve"> </w:t>
      </w:r>
      <w:r w:rsidR="00D32079">
        <w:pict>
          <v:shape id="_x0000_s2056" style="position:absolute;left:0;text-align:left;margin-left:99.25pt;margin-top:10.95pt;width:74.7pt;height:.1pt;z-index:-15728128;mso-wrap-distance-left:0;mso-wrap-distance-right:0;mso-position-horizontal-relative:page;mso-position-vertical-relative:text" coordorigin="1985,219" coordsize="1494,0" path="m1985,219r1493,e" filled="f" strokeweight=".22817mm">
            <v:path arrowok="t"/>
            <w10:wrap type="topAndBottom" anchorx="page"/>
          </v:shape>
        </w:pict>
      </w:r>
      <w:r w:rsidR="003233DA">
        <w:rPr>
          <w:spacing w:val="-5"/>
        </w:rPr>
        <w:t>_______________</w:t>
      </w:r>
    </w:p>
    <w:p w:rsidR="00942F5E" w:rsidRDefault="00523566">
      <w:pPr>
        <w:pStyle w:val="Corpotesto"/>
        <w:spacing w:before="44" w:line="295" w:lineRule="auto"/>
        <w:ind w:left="304" w:right="641"/>
        <w:jc w:val="both"/>
      </w:pPr>
      <w:r>
        <w:t>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w:t>
      </w:r>
    </w:p>
    <w:p w:rsidR="00942F5E" w:rsidRDefault="00523566">
      <w:pPr>
        <w:pStyle w:val="Titolo21"/>
        <w:spacing w:line="238" w:lineRule="exact"/>
        <w:ind w:left="2287" w:right="2627"/>
        <w:jc w:val="center"/>
        <w:rPr>
          <w:u w:val="none"/>
        </w:rPr>
      </w:pPr>
      <w:r>
        <w:rPr>
          <w:u w:val="none"/>
        </w:rPr>
        <w:t>DICHIARA SOTTO LA PROPRIA RESPONSABILITÀ</w:t>
      </w:r>
    </w:p>
    <w:p w:rsidR="00942F5E" w:rsidRDefault="00523566">
      <w:pPr>
        <w:pStyle w:val="Paragrafoelenco"/>
        <w:numPr>
          <w:ilvl w:val="0"/>
          <w:numId w:val="1"/>
        </w:numPr>
        <w:tabs>
          <w:tab w:val="left" w:pos="870"/>
          <w:tab w:val="left" w:pos="871"/>
          <w:tab w:val="left" w:pos="5102"/>
        </w:tabs>
        <w:spacing w:line="273" w:lineRule="exact"/>
        <w:rPr>
          <w:sz w:val="20"/>
        </w:rPr>
      </w:pPr>
      <w:r>
        <w:rPr>
          <w:sz w:val="20"/>
        </w:rPr>
        <w:t>di obbligarsi, verso</w:t>
      </w:r>
      <w:r>
        <w:rPr>
          <w:spacing w:val="20"/>
          <w:sz w:val="20"/>
        </w:rPr>
        <w:t xml:space="preserve"> </w:t>
      </w:r>
      <w:r>
        <w:rPr>
          <w:sz w:val="20"/>
        </w:rPr>
        <w:t>il</w:t>
      </w:r>
      <w:r>
        <w:rPr>
          <w:spacing w:val="7"/>
          <w:sz w:val="20"/>
        </w:rPr>
        <w:t xml:space="preserve"> </w:t>
      </w:r>
      <w:r>
        <w:rPr>
          <w:sz w:val="20"/>
        </w:rPr>
        <w:t>concorrente</w:t>
      </w:r>
      <w:r>
        <w:rPr>
          <w:sz w:val="20"/>
          <w:u w:val="single"/>
        </w:rPr>
        <w:t xml:space="preserve"> </w:t>
      </w:r>
      <w:r>
        <w:rPr>
          <w:sz w:val="20"/>
          <w:u w:val="single"/>
        </w:rPr>
        <w:tab/>
      </w:r>
      <w:r>
        <w:rPr>
          <w:i/>
          <w:sz w:val="20"/>
        </w:rPr>
        <w:t xml:space="preserve">(indicare l’Impresa ausiliata) ed </w:t>
      </w:r>
      <w:r>
        <w:rPr>
          <w:sz w:val="20"/>
        </w:rPr>
        <w:t>ARPAV</w:t>
      </w:r>
    </w:p>
    <w:p w:rsidR="00942F5E" w:rsidRDefault="00523566">
      <w:pPr>
        <w:pStyle w:val="Corpotesto"/>
        <w:spacing w:before="37" w:line="276" w:lineRule="auto"/>
        <w:ind w:left="871" w:right="641"/>
        <w:jc w:val="both"/>
      </w:pPr>
      <w:r>
        <w:t>a mettere a disposizione, per tutta la durata del contratto, le risorse necessarie di cui è carente il concorrente, rendendosi inoltre responsabile in solido con il concorrente nei confronti di ARPAV in relazione alle prestazioni oggetto del</w:t>
      </w:r>
      <w:r>
        <w:rPr>
          <w:spacing w:val="-4"/>
        </w:rPr>
        <w:t xml:space="preserve"> </w:t>
      </w:r>
      <w:r>
        <w:t>contratto;</w:t>
      </w:r>
    </w:p>
    <w:p w:rsidR="0019172E" w:rsidRDefault="0019172E">
      <w:pPr>
        <w:pStyle w:val="Corpotesto"/>
        <w:spacing w:before="37" w:line="276" w:lineRule="auto"/>
        <w:ind w:left="871" w:right="641"/>
        <w:jc w:val="both"/>
      </w:pPr>
    </w:p>
    <w:p w:rsidR="00942F5E" w:rsidRDefault="00523566">
      <w:pPr>
        <w:pStyle w:val="Paragrafoelenco"/>
        <w:numPr>
          <w:ilvl w:val="0"/>
          <w:numId w:val="1"/>
        </w:numPr>
        <w:tabs>
          <w:tab w:val="left" w:pos="870"/>
          <w:tab w:val="left" w:pos="871"/>
        </w:tabs>
        <w:spacing w:line="261" w:lineRule="exact"/>
        <w:rPr>
          <w:sz w:val="20"/>
        </w:rPr>
      </w:pPr>
      <w:r>
        <w:rPr>
          <w:sz w:val="20"/>
        </w:rPr>
        <w:t>di non partecipare alla gara in proprio o come associata o</w:t>
      </w:r>
      <w:r>
        <w:rPr>
          <w:spacing w:val="-3"/>
          <w:sz w:val="20"/>
        </w:rPr>
        <w:t xml:space="preserve"> </w:t>
      </w:r>
      <w:r>
        <w:rPr>
          <w:sz w:val="20"/>
        </w:rPr>
        <w:t>consorziata;</w:t>
      </w:r>
    </w:p>
    <w:p w:rsidR="00942F5E" w:rsidRDefault="00942F5E">
      <w:pPr>
        <w:pStyle w:val="Corpotesto"/>
        <w:spacing w:before="7"/>
        <w:rPr>
          <w:sz w:val="24"/>
        </w:rPr>
      </w:pPr>
    </w:p>
    <w:p w:rsidR="00523566" w:rsidRDefault="00523566">
      <w:pPr>
        <w:pStyle w:val="Paragrafoelenco"/>
        <w:numPr>
          <w:ilvl w:val="0"/>
          <w:numId w:val="1"/>
        </w:numPr>
        <w:tabs>
          <w:tab w:val="left" w:pos="870"/>
          <w:tab w:val="left" w:pos="871"/>
        </w:tabs>
        <w:spacing w:line="268" w:lineRule="auto"/>
        <w:ind w:right="843"/>
        <w:rPr>
          <w:sz w:val="20"/>
        </w:rPr>
      </w:pPr>
      <w:r>
        <w:rPr>
          <w:sz w:val="20"/>
        </w:rPr>
        <w:t xml:space="preserve">che non si è reso colpevole delle fattispecie di cui all’art. 80, comma 5, lett. c bis), del Codice </w:t>
      </w:r>
    </w:p>
    <w:p w:rsidR="00942F5E" w:rsidRPr="00523566" w:rsidRDefault="00523566" w:rsidP="00523566">
      <w:pPr>
        <w:tabs>
          <w:tab w:val="left" w:pos="870"/>
          <w:tab w:val="left" w:pos="871"/>
        </w:tabs>
        <w:spacing w:line="268" w:lineRule="auto"/>
        <w:ind w:left="851" w:right="843"/>
        <w:rPr>
          <w:sz w:val="20"/>
        </w:rPr>
      </w:pPr>
      <w:r w:rsidRPr="00523566">
        <w:rPr>
          <w:sz w:val="20"/>
        </w:rPr>
        <w:t>oppure</w:t>
      </w:r>
    </w:p>
    <w:p w:rsidR="00942F5E" w:rsidRDefault="00523566">
      <w:pPr>
        <w:pStyle w:val="Corpotesto"/>
        <w:tabs>
          <w:tab w:val="left" w:pos="5095"/>
          <w:tab w:val="left" w:pos="7440"/>
          <w:tab w:val="left" w:pos="8088"/>
        </w:tabs>
        <w:spacing w:before="9" w:line="276" w:lineRule="auto"/>
        <w:ind w:left="871" w:right="642"/>
      </w:pPr>
      <w:r>
        <w:t>si</w:t>
      </w:r>
      <w:r>
        <w:rPr>
          <w:spacing w:val="-2"/>
        </w:rPr>
        <w:t xml:space="preserve"> </w:t>
      </w:r>
      <w:r>
        <w:t>è</w:t>
      </w:r>
      <w:r>
        <w:rPr>
          <w:spacing w:val="-3"/>
        </w:rPr>
        <w:t xml:space="preserve"> </w:t>
      </w:r>
      <w:r>
        <w:t>reso</w:t>
      </w:r>
      <w:r>
        <w:rPr>
          <w:spacing w:val="-2"/>
        </w:rPr>
        <w:t xml:space="preserve"> </w:t>
      </w:r>
      <w:r>
        <w:t>colpevole</w:t>
      </w:r>
      <w:r>
        <w:rPr>
          <w:spacing w:val="-3"/>
        </w:rPr>
        <w:t xml:space="preserve"> </w:t>
      </w:r>
      <w:r>
        <w:t>delle</w:t>
      </w:r>
      <w:r>
        <w:rPr>
          <w:spacing w:val="-1"/>
        </w:rPr>
        <w:t xml:space="preserve"> </w:t>
      </w:r>
      <w:r>
        <w:t>fattispecie</w:t>
      </w:r>
      <w:r>
        <w:rPr>
          <w:spacing w:val="-2"/>
        </w:rPr>
        <w:t xml:space="preserve"> </w:t>
      </w:r>
      <w:r>
        <w:t>di</w:t>
      </w:r>
      <w:r>
        <w:rPr>
          <w:spacing w:val="-3"/>
        </w:rPr>
        <w:t xml:space="preserve"> </w:t>
      </w:r>
      <w:r>
        <w:t>cui</w:t>
      </w:r>
      <w:r>
        <w:rPr>
          <w:spacing w:val="-2"/>
        </w:rPr>
        <w:t xml:space="preserve"> </w:t>
      </w:r>
      <w:r>
        <w:t>all’art.</w:t>
      </w:r>
      <w:r>
        <w:rPr>
          <w:spacing w:val="-2"/>
        </w:rPr>
        <w:t xml:space="preserve"> </w:t>
      </w:r>
      <w:r>
        <w:t>80,</w:t>
      </w:r>
      <w:r>
        <w:rPr>
          <w:spacing w:val="-2"/>
        </w:rPr>
        <w:t xml:space="preserve"> </w:t>
      </w:r>
      <w:r>
        <w:t>comma 5</w:t>
      </w:r>
      <w:r>
        <w:rPr>
          <w:spacing w:val="-3"/>
        </w:rPr>
        <w:t xml:space="preserve"> </w:t>
      </w:r>
      <w:r>
        <w:t>lett.</w:t>
      </w:r>
      <w:r>
        <w:rPr>
          <w:spacing w:val="-2"/>
        </w:rPr>
        <w:t xml:space="preserve"> </w:t>
      </w:r>
      <w:r>
        <w:t>c</w:t>
      </w:r>
      <w:r>
        <w:rPr>
          <w:spacing w:val="-3"/>
        </w:rPr>
        <w:t xml:space="preserve"> </w:t>
      </w:r>
      <w:r>
        <w:t>bis)</w:t>
      </w:r>
      <w:r>
        <w:rPr>
          <w:spacing w:val="-3"/>
        </w:rPr>
        <w:t xml:space="preserve"> </w:t>
      </w:r>
      <w:r>
        <w:t>del</w:t>
      </w:r>
      <w:r>
        <w:rPr>
          <w:spacing w:val="-2"/>
        </w:rPr>
        <w:t xml:space="preserve"> </w:t>
      </w:r>
      <w:r>
        <w:t xml:space="preserve">Codice che </w:t>
      </w:r>
      <w:r>
        <w:rPr>
          <w:spacing w:val="-8"/>
        </w:rPr>
        <w:t xml:space="preserve">di </w:t>
      </w:r>
      <w:r>
        <w:t>seguito si</w:t>
      </w:r>
      <w:r>
        <w:rPr>
          <w:spacing w:val="-10"/>
        </w:rPr>
        <w:t xml:space="preserve"> </w:t>
      </w:r>
      <w:r>
        <w:t xml:space="preserve">elencano </w:t>
      </w:r>
      <w:r>
        <w:rPr>
          <w:w w:val="99"/>
          <w:u w:val="single"/>
        </w:rPr>
        <w:t xml:space="preserve"> </w:t>
      </w:r>
      <w:r>
        <w:rPr>
          <w:u w:val="single"/>
        </w:rPr>
        <w:tab/>
      </w:r>
    </w:p>
    <w:p w:rsidR="00942F5E" w:rsidRDefault="00523566">
      <w:pPr>
        <w:pStyle w:val="Paragrafoelenco"/>
        <w:numPr>
          <w:ilvl w:val="0"/>
          <w:numId w:val="1"/>
        </w:numPr>
        <w:tabs>
          <w:tab w:val="left" w:pos="870"/>
          <w:tab w:val="left" w:pos="871"/>
        </w:tabs>
        <w:spacing w:line="261" w:lineRule="exact"/>
        <w:rPr>
          <w:sz w:val="20"/>
        </w:rPr>
      </w:pPr>
      <w:r>
        <w:rPr>
          <w:sz w:val="20"/>
        </w:rPr>
        <w:t>che non si è reso colpevole delle fattispecie di cui all’art. 80, comma 5 lett. c ter) del</w:t>
      </w:r>
      <w:r>
        <w:rPr>
          <w:spacing w:val="-23"/>
          <w:sz w:val="20"/>
        </w:rPr>
        <w:t xml:space="preserve"> </w:t>
      </w:r>
      <w:r>
        <w:rPr>
          <w:sz w:val="20"/>
        </w:rPr>
        <w:t>Codice</w:t>
      </w:r>
    </w:p>
    <w:p w:rsidR="00942F5E" w:rsidRDefault="00523566">
      <w:pPr>
        <w:pStyle w:val="Corpotesto"/>
        <w:spacing w:before="37"/>
        <w:ind w:left="871"/>
      </w:pPr>
      <w:r>
        <w:t>oppure</w:t>
      </w:r>
    </w:p>
    <w:p w:rsidR="00942F5E" w:rsidRDefault="00523566">
      <w:pPr>
        <w:pStyle w:val="Corpotesto"/>
        <w:tabs>
          <w:tab w:val="left" w:pos="4797"/>
          <w:tab w:val="left" w:pos="7394"/>
          <w:tab w:val="left" w:pos="8087"/>
        </w:tabs>
        <w:spacing w:before="37" w:line="276" w:lineRule="auto"/>
        <w:ind w:left="871" w:right="643"/>
      </w:pPr>
      <w:r>
        <w:t>si è reso colpevole delle fattispecie di cui all’art. 80, comma 5 lett. c ter)</w:t>
      </w:r>
      <w:r>
        <w:rPr>
          <w:spacing w:val="-29"/>
        </w:rPr>
        <w:t xml:space="preserve"> </w:t>
      </w:r>
      <w:r>
        <w:t>del</w:t>
      </w:r>
      <w:r>
        <w:rPr>
          <w:spacing w:val="-3"/>
        </w:rPr>
        <w:t xml:space="preserve"> </w:t>
      </w:r>
      <w:r>
        <w:t xml:space="preserve">Codice che </w:t>
      </w:r>
      <w:r>
        <w:rPr>
          <w:spacing w:val="-8"/>
        </w:rPr>
        <w:t xml:space="preserve">di </w:t>
      </w:r>
      <w:r>
        <w:t>seguito si</w:t>
      </w:r>
      <w:r>
        <w:rPr>
          <w:spacing w:val="-10"/>
        </w:rPr>
        <w:t xml:space="preserve"> </w:t>
      </w:r>
      <w:r>
        <w:t xml:space="preserve">elencano </w:t>
      </w:r>
      <w:r>
        <w:rPr>
          <w:u w:val="single"/>
        </w:rPr>
        <w:tab/>
      </w:r>
    </w:p>
    <w:p w:rsidR="00942F5E" w:rsidRDefault="00523566">
      <w:pPr>
        <w:pStyle w:val="Paragrafoelenco"/>
        <w:numPr>
          <w:ilvl w:val="0"/>
          <w:numId w:val="1"/>
        </w:numPr>
        <w:tabs>
          <w:tab w:val="left" w:pos="870"/>
          <w:tab w:val="left" w:pos="871"/>
          <w:tab w:val="left" w:pos="8097"/>
        </w:tabs>
        <w:spacing w:line="259" w:lineRule="exact"/>
        <w:rPr>
          <w:rFonts w:ascii="Arial" w:hAnsi="Arial"/>
          <w:sz w:val="20"/>
        </w:rPr>
      </w:pPr>
      <w:r w:rsidRPr="00523566">
        <w:rPr>
          <w:sz w:val="20"/>
          <w:szCs w:val="20"/>
        </w:rPr>
        <w:t xml:space="preserve">non si è reso colpevole delle fattispecie di cui all’art. 80, </w:t>
      </w:r>
      <w:r>
        <w:rPr>
          <w:sz w:val="20"/>
          <w:szCs w:val="20"/>
        </w:rPr>
        <w:t>comma</w:t>
      </w:r>
      <w:r w:rsidRPr="00523566">
        <w:rPr>
          <w:sz w:val="20"/>
          <w:szCs w:val="20"/>
        </w:rPr>
        <w:t xml:space="preserve"> 5 lett. c quater) del Codice</w:t>
      </w:r>
      <w:r>
        <w:rPr>
          <w:rFonts w:ascii="Arial" w:hAnsi="Arial"/>
          <w:sz w:val="20"/>
        </w:rPr>
        <w:t xml:space="preserve"> </w:t>
      </w:r>
    </w:p>
    <w:p w:rsidR="00942F5E" w:rsidRDefault="00523566">
      <w:pPr>
        <w:pStyle w:val="Corpotesto"/>
        <w:spacing w:before="38"/>
        <w:ind w:left="871"/>
      </w:pPr>
      <w:r>
        <w:t>oppure</w:t>
      </w:r>
    </w:p>
    <w:p w:rsidR="00942F5E" w:rsidRDefault="00523566">
      <w:pPr>
        <w:pStyle w:val="Corpotesto"/>
        <w:tabs>
          <w:tab w:val="left" w:pos="8104"/>
        </w:tabs>
        <w:spacing w:before="37"/>
        <w:ind w:left="871"/>
        <w:rPr>
          <w:rFonts w:ascii="Arial" w:hAnsi="Arial"/>
        </w:rPr>
      </w:pPr>
      <w:r>
        <w:t>si</w:t>
      </w:r>
      <w:r>
        <w:rPr>
          <w:spacing w:val="-2"/>
        </w:rPr>
        <w:t xml:space="preserve"> </w:t>
      </w:r>
      <w:r>
        <w:t>è</w:t>
      </w:r>
      <w:r>
        <w:rPr>
          <w:spacing w:val="-3"/>
        </w:rPr>
        <w:t xml:space="preserve"> </w:t>
      </w:r>
      <w:r>
        <w:t>reso</w:t>
      </w:r>
      <w:r>
        <w:rPr>
          <w:spacing w:val="-2"/>
        </w:rPr>
        <w:t xml:space="preserve"> </w:t>
      </w:r>
      <w:r>
        <w:t>colpevole</w:t>
      </w:r>
      <w:r>
        <w:rPr>
          <w:spacing w:val="-3"/>
        </w:rPr>
        <w:t xml:space="preserve"> </w:t>
      </w:r>
      <w:r>
        <w:t>delle</w:t>
      </w:r>
      <w:r>
        <w:rPr>
          <w:spacing w:val="-1"/>
        </w:rPr>
        <w:t xml:space="preserve"> </w:t>
      </w:r>
      <w:r>
        <w:t>fattispecie</w:t>
      </w:r>
      <w:r>
        <w:rPr>
          <w:spacing w:val="-2"/>
        </w:rPr>
        <w:t xml:space="preserve"> </w:t>
      </w:r>
      <w:r>
        <w:t>di</w:t>
      </w:r>
      <w:r>
        <w:rPr>
          <w:spacing w:val="-3"/>
        </w:rPr>
        <w:t xml:space="preserve"> </w:t>
      </w:r>
      <w:r>
        <w:t>cui</w:t>
      </w:r>
      <w:r>
        <w:rPr>
          <w:spacing w:val="-2"/>
        </w:rPr>
        <w:t xml:space="preserve"> </w:t>
      </w:r>
      <w:r>
        <w:t>all’art.</w:t>
      </w:r>
      <w:r>
        <w:rPr>
          <w:spacing w:val="-2"/>
        </w:rPr>
        <w:t xml:space="preserve"> </w:t>
      </w:r>
      <w:r>
        <w:t>80, comma</w:t>
      </w:r>
      <w:r>
        <w:rPr>
          <w:spacing w:val="-2"/>
        </w:rPr>
        <w:t xml:space="preserve"> </w:t>
      </w:r>
      <w:r>
        <w:t>5</w:t>
      </w:r>
      <w:r>
        <w:rPr>
          <w:spacing w:val="-3"/>
        </w:rPr>
        <w:t xml:space="preserve"> </w:t>
      </w:r>
      <w:r>
        <w:t>lett.</w:t>
      </w:r>
      <w:r>
        <w:rPr>
          <w:spacing w:val="-2"/>
        </w:rPr>
        <w:t xml:space="preserve"> </w:t>
      </w:r>
      <w:r>
        <w:t>c</w:t>
      </w:r>
      <w:r>
        <w:rPr>
          <w:spacing w:val="-2"/>
        </w:rPr>
        <w:t xml:space="preserve"> </w:t>
      </w:r>
      <w:r>
        <w:t>quater)</w:t>
      </w:r>
      <w:r>
        <w:rPr>
          <w:spacing w:val="-2"/>
        </w:rPr>
        <w:t xml:space="preserve"> </w:t>
      </w:r>
      <w:r>
        <w:t>del</w:t>
      </w:r>
      <w:r>
        <w:rPr>
          <w:spacing w:val="-2"/>
        </w:rPr>
        <w:t xml:space="preserve"> </w:t>
      </w:r>
      <w:r>
        <w:t xml:space="preserve">Codice   </w:t>
      </w:r>
    </w:p>
    <w:p w:rsidR="00942F5E" w:rsidRDefault="00523566">
      <w:pPr>
        <w:pStyle w:val="Corpotesto"/>
        <w:spacing w:before="36"/>
        <w:ind w:left="871"/>
      </w:pPr>
      <w:r>
        <w:t>riconosciute o accertate con sentenza passata in giudicato come di seguito</w:t>
      </w:r>
      <w:r>
        <w:rPr>
          <w:spacing w:val="21"/>
        </w:rPr>
        <w:t xml:space="preserve"> </w:t>
      </w:r>
      <w:r>
        <w:t>elencato:</w:t>
      </w:r>
    </w:p>
    <w:p w:rsidR="00942F5E" w:rsidRDefault="00D32079">
      <w:pPr>
        <w:pStyle w:val="Corpotesto"/>
        <w:spacing w:before="3"/>
        <w:rPr>
          <w:sz w:val="17"/>
        </w:rPr>
      </w:pPr>
      <w:r>
        <w:pict>
          <v:shape id="_x0000_s2055" style="position:absolute;margin-left:127.55pt;margin-top:12.85pt;width:248.95pt;height:.1pt;z-index:-15727616;mso-wrap-distance-left:0;mso-wrap-distance-right:0;mso-position-horizontal-relative:page" coordorigin="2551,257" coordsize="4979,0" path="m2551,257r4978,e" filled="f" strokeweight=".22817mm">
            <v:path arrowok="t"/>
            <w10:wrap type="topAndBottom" anchorx="page"/>
          </v:shape>
        </w:pict>
      </w:r>
    </w:p>
    <w:p w:rsidR="00942F5E" w:rsidRDefault="00523566">
      <w:pPr>
        <w:pStyle w:val="Paragrafoelenco"/>
        <w:numPr>
          <w:ilvl w:val="0"/>
          <w:numId w:val="1"/>
        </w:numPr>
        <w:tabs>
          <w:tab w:val="left" w:pos="871"/>
          <w:tab w:val="left" w:pos="7931"/>
        </w:tabs>
        <w:spacing w:before="8" w:line="276" w:lineRule="auto"/>
        <w:ind w:right="640"/>
        <w:jc w:val="both"/>
        <w:rPr>
          <w:sz w:val="20"/>
        </w:rPr>
      </w:pPr>
      <w:r>
        <w:rPr>
          <w:sz w:val="20"/>
        </w:rPr>
        <w:t>in caso affermativo rispetto ad una delle fattispecie di cui all’art. 80, comma 5 lettere c bis), c ter) e c) quater del Codice, l'operatore economico ha adottato misure di autodisciplina che di seguito</w:t>
      </w:r>
      <w:r>
        <w:rPr>
          <w:spacing w:val="27"/>
          <w:sz w:val="20"/>
        </w:rPr>
        <w:t xml:space="preserve"> </w:t>
      </w:r>
      <w:r>
        <w:rPr>
          <w:sz w:val="20"/>
        </w:rPr>
        <w:t>si</w:t>
      </w:r>
      <w:r>
        <w:rPr>
          <w:spacing w:val="10"/>
          <w:sz w:val="20"/>
        </w:rPr>
        <w:t xml:space="preserve"> </w:t>
      </w:r>
      <w:r>
        <w:rPr>
          <w:sz w:val="20"/>
        </w:rPr>
        <w:t>elencano:</w:t>
      </w:r>
      <w:r>
        <w:rPr>
          <w:sz w:val="20"/>
          <w:u w:val="single"/>
        </w:rPr>
        <w:t xml:space="preserve"> </w:t>
      </w:r>
      <w:r>
        <w:rPr>
          <w:sz w:val="20"/>
          <w:u w:val="single"/>
        </w:rPr>
        <w:tab/>
      </w:r>
      <w:r>
        <w:rPr>
          <w:sz w:val="20"/>
        </w:rPr>
        <w:t xml:space="preserve">(es. ha risarcito interamente il danno, si è impegnato formalmente a risarcire il danno, ha adottato misure di carattere tecnico o organizzativo e relativi al personale idonei a prevenire ulteriori illeciti; si veda quanto in proposito previsto nella documentazione di </w:t>
      </w:r>
      <w:r>
        <w:rPr>
          <w:sz w:val="20"/>
        </w:rPr>
        <w:lastRenderedPageBreak/>
        <w:t>gara);</w:t>
      </w:r>
    </w:p>
    <w:p w:rsidR="00942F5E" w:rsidRDefault="00942F5E">
      <w:pPr>
        <w:pStyle w:val="Corpotesto"/>
        <w:spacing w:before="2"/>
        <w:rPr>
          <w:sz w:val="14"/>
        </w:rPr>
      </w:pPr>
    </w:p>
    <w:p w:rsidR="00942F5E" w:rsidRDefault="00523566">
      <w:pPr>
        <w:pStyle w:val="Paragrafoelenco"/>
        <w:numPr>
          <w:ilvl w:val="0"/>
          <w:numId w:val="1"/>
        </w:numPr>
        <w:tabs>
          <w:tab w:val="left" w:pos="870"/>
          <w:tab w:val="left" w:pos="871"/>
        </w:tabs>
        <w:spacing w:before="83" w:line="271" w:lineRule="auto"/>
        <w:ind w:right="643"/>
        <w:rPr>
          <w:sz w:val="20"/>
        </w:rPr>
      </w:pPr>
      <w:r>
        <w:rPr>
          <w:sz w:val="20"/>
        </w:rPr>
        <w:t>di non incorrere nelle cause di esclusione di cui all’art. 80, comma 5, lett. f-bis) e f-ter) del Codice;</w:t>
      </w:r>
    </w:p>
    <w:p w:rsidR="00942F5E" w:rsidRDefault="00523566">
      <w:pPr>
        <w:pStyle w:val="Paragrafoelenco"/>
        <w:numPr>
          <w:ilvl w:val="0"/>
          <w:numId w:val="1"/>
        </w:numPr>
        <w:tabs>
          <w:tab w:val="left" w:pos="870"/>
          <w:tab w:val="left" w:pos="871"/>
        </w:tabs>
        <w:spacing w:line="286" w:lineRule="exact"/>
        <w:rPr>
          <w:sz w:val="20"/>
        </w:rPr>
      </w:pPr>
      <w:r>
        <w:rPr>
          <w:sz w:val="20"/>
        </w:rPr>
        <w:t>che i dati identificativi dei soggetti di cui all’art. 80, comma 3</w:t>
      </w:r>
      <w:r>
        <w:rPr>
          <w:position w:val="8"/>
          <w:sz w:val="16"/>
        </w:rPr>
        <w:t>1</w:t>
      </w:r>
      <w:r>
        <w:rPr>
          <w:sz w:val="20"/>
        </w:rPr>
        <w:t>, del Codice</w:t>
      </w:r>
      <w:r>
        <w:rPr>
          <w:spacing w:val="-8"/>
          <w:sz w:val="20"/>
        </w:rPr>
        <w:t xml:space="preserve"> </w:t>
      </w:r>
      <w:r>
        <w:rPr>
          <w:sz w:val="20"/>
        </w:rPr>
        <w:t>sono</w:t>
      </w:r>
    </w:p>
    <w:p w:rsidR="00942F5E" w:rsidRDefault="00942F5E">
      <w:pPr>
        <w:pStyle w:val="Corpotesto"/>
        <w:spacing w:before="4"/>
        <w:rPr>
          <w:sz w:val="7"/>
        </w:rPr>
      </w:pPr>
    </w:p>
    <w:tbl>
      <w:tblPr>
        <w:tblStyle w:val="TableNormal"/>
        <w:tblW w:w="0" w:type="auto"/>
        <w:tblInd w:w="828" w:type="dxa"/>
        <w:tblLayout w:type="fixed"/>
        <w:tblLook w:val="01E0" w:firstRow="1" w:lastRow="1" w:firstColumn="1" w:lastColumn="1" w:noHBand="0" w:noVBand="0"/>
      </w:tblPr>
      <w:tblGrid>
        <w:gridCol w:w="5372"/>
        <w:gridCol w:w="303"/>
        <w:gridCol w:w="659"/>
        <w:gridCol w:w="355"/>
        <w:gridCol w:w="782"/>
      </w:tblGrid>
      <w:tr w:rsidR="00942F5E">
        <w:trPr>
          <w:trHeight w:val="240"/>
        </w:trPr>
        <w:tc>
          <w:tcPr>
            <w:tcW w:w="5372" w:type="dxa"/>
          </w:tcPr>
          <w:p w:rsidR="00942F5E" w:rsidRDefault="00523566">
            <w:pPr>
              <w:pStyle w:val="TableParagraph"/>
              <w:tabs>
                <w:tab w:val="left" w:pos="986"/>
                <w:tab w:val="left" w:pos="1931"/>
                <w:tab w:val="left" w:pos="2946"/>
                <w:tab w:val="left" w:pos="4679"/>
              </w:tabs>
              <w:spacing w:line="203" w:lineRule="exact"/>
              <w:ind w:left="50"/>
              <w:rPr>
                <w:sz w:val="20"/>
              </w:rPr>
            </w:pPr>
            <w:r>
              <w:rPr>
                <w:w w:val="99"/>
                <w:sz w:val="20"/>
                <w:u w:val="single"/>
              </w:rPr>
              <w:t xml:space="preserve"> </w:t>
            </w:r>
            <w:r>
              <w:rPr>
                <w:sz w:val="20"/>
                <w:u w:val="single"/>
              </w:rPr>
              <w:tab/>
            </w:r>
            <w:r>
              <w:rPr>
                <w:sz w:val="20"/>
              </w:rPr>
              <w:t>(nome,</w:t>
            </w:r>
            <w:r>
              <w:rPr>
                <w:sz w:val="20"/>
              </w:rPr>
              <w:tab/>
              <w:t>cognome)</w:t>
            </w:r>
            <w:r>
              <w:rPr>
                <w:sz w:val="20"/>
              </w:rPr>
              <w:tab/>
            </w:r>
            <w:r>
              <w:rPr>
                <w:sz w:val="20"/>
                <w:u w:val="single"/>
              </w:rPr>
              <w:t xml:space="preserve"> </w:t>
            </w:r>
            <w:r>
              <w:rPr>
                <w:sz w:val="20"/>
                <w:u w:val="single"/>
              </w:rPr>
              <w:tab/>
            </w:r>
            <w:r>
              <w:rPr>
                <w:sz w:val="20"/>
              </w:rPr>
              <w:t>(data</w:t>
            </w:r>
          </w:p>
        </w:tc>
        <w:tc>
          <w:tcPr>
            <w:tcW w:w="303" w:type="dxa"/>
          </w:tcPr>
          <w:p w:rsidR="00942F5E" w:rsidRDefault="00523566">
            <w:pPr>
              <w:pStyle w:val="TableParagraph"/>
              <w:spacing w:line="203" w:lineRule="exact"/>
              <w:ind w:right="99"/>
              <w:jc w:val="right"/>
              <w:rPr>
                <w:sz w:val="20"/>
              </w:rPr>
            </w:pPr>
            <w:r>
              <w:rPr>
                <w:w w:val="99"/>
                <w:sz w:val="20"/>
              </w:rPr>
              <w:t>e</w:t>
            </w:r>
          </w:p>
        </w:tc>
        <w:tc>
          <w:tcPr>
            <w:tcW w:w="659" w:type="dxa"/>
          </w:tcPr>
          <w:p w:rsidR="00942F5E" w:rsidRDefault="00523566">
            <w:pPr>
              <w:pStyle w:val="TableParagraph"/>
              <w:spacing w:line="203" w:lineRule="exact"/>
              <w:ind w:left="81" w:right="81"/>
              <w:jc w:val="center"/>
              <w:rPr>
                <w:sz w:val="20"/>
              </w:rPr>
            </w:pPr>
            <w:r>
              <w:rPr>
                <w:sz w:val="20"/>
              </w:rPr>
              <w:t>luogo</w:t>
            </w:r>
          </w:p>
        </w:tc>
        <w:tc>
          <w:tcPr>
            <w:tcW w:w="355" w:type="dxa"/>
          </w:tcPr>
          <w:p w:rsidR="00942F5E" w:rsidRDefault="00523566">
            <w:pPr>
              <w:pStyle w:val="TableParagraph"/>
              <w:spacing w:line="203" w:lineRule="exact"/>
              <w:ind w:right="101"/>
              <w:jc w:val="right"/>
              <w:rPr>
                <w:sz w:val="20"/>
              </w:rPr>
            </w:pPr>
            <w:r>
              <w:rPr>
                <w:w w:val="95"/>
                <w:sz w:val="20"/>
              </w:rPr>
              <w:t>di</w:t>
            </w:r>
          </w:p>
        </w:tc>
        <w:tc>
          <w:tcPr>
            <w:tcW w:w="782" w:type="dxa"/>
          </w:tcPr>
          <w:p w:rsidR="00942F5E" w:rsidRDefault="00523566">
            <w:pPr>
              <w:pStyle w:val="TableParagraph"/>
              <w:spacing w:line="203" w:lineRule="exact"/>
              <w:ind w:left="78" w:right="30"/>
              <w:jc w:val="center"/>
              <w:rPr>
                <w:sz w:val="20"/>
              </w:rPr>
            </w:pPr>
            <w:r>
              <w:rPr>
                <w:sz w:val="20"/>
              </w:rPr>
              <w:t>nascita)</w:t>
            </w:r>
          </w:p>
        </w:tc>
      </w:tr>
      <w:tr w:rsidR="00942F5E">
        <w:trPr>
          <w:trHeight w:val="280"/>
        </w:trPr>
        <w:tc>
          <w:tcPr>
            <w:tcW w:w="5372" w:type="dxa"/>
          </w:tcPr>
          <w:p w:rsidR="00942F5E" w:rsidRDefault="00523566">
            <w:pPr>
              <w:pStyle w:val="TableParagraph"/>
              <w:tabs>
                <w:tab w:val="left" w:pos="1483"/>
                <w:tab w:val="left" w:pos="3871"/>
              </w:tabs>
              <w:spacing w:line="244" w:lineRule="exact"/>
              <w:ind w:left="50"/>
              <w:rPr>
                <w:sz w:val="20"/>
              </w:rPr>
            </w:pPr>
            <w:r>
              <w:rPr>
                <w:w w:val="99"/>
                <w:sz w:val="20"/>
                <w:u w:val="single"/>
              </w:rPr>
              <w:t xml:space="preserve"> </w:t>
            </w:r>
            <w:r>
              <w:rPr>
                <w:sz w:val="20"/>
                <w:u w:val="single"/>
              </w:rPr>
              <w:tab/>
            </w:r>
            <w:r>
              <w:rPr>
                <w:sz w:val="20"/>
              </w:rPr>
              <w:t>(codice</w:t>
            </w:r>
            <w:r>
              <w:rPr>
                <w:spacing w:val="-3"/>
                <w:sz w:val="20"/>
              </w:rPr>
              <w:t xml:space="preserve"> </w:t>
            </w:r>
            <w:r>
              <w:rPr>
                <w:sz w:val="20"/>
              </w:rPr>
              <w:t>fiscale)</w:t>
            </w:r>
            <w:r>
              <w:rPr>
                <w:sz w:val="20"/>
                <w:u w:val="single"/>
              </w:rPr>
              <w:t xml:space="preserve"> </w:t>
            </w:r>
            <w:r>
              <w:rPr>
                <w:sz w:val="20"/>
                <w:u w:val="single"/>
              </w:rPr>
              <w:tab/>
            </w:r>
            <w:r>
              <w:rPr>
                <w:sz w:val="20"/>
              </w:rPr>
              <w:t>(ruolo/carica)</w:t>
            </w:r>
          </w:p>
        </w:tc>
        <w:tc>
          <w:tcPr>
            <w:tcW w:w="303" w:type="dxa"/>
          </w:tcPr>
          <w:p w:rsidR="00942F5E" w:rsidRDefault="00942F5E">
            <w:pPr>
              <w:pStyle w:val="TableParagraph"/>
              <w:rPr>
                <w:rFonts w:ascii="Times New Roman"/>
                <w:sz w:val="18"/>
              </w:rPr>
            </w:pPr>
          </w:p>
        </w:tc>
        <w:tc>
          <w:tcPr>
            <w:tcW w:w="659" w:type="dxa"/>
          </w:tcPr>
          <w:p w:rsidR="00942F5E" w:rsidRDefault="00942F5E">
            <w:pPr>
              <w:pStyle w:val="TableParagraph"/>
              <w:rPr>
                <w:rFonts w:ascii="Times New Roman"/>
                <w:sz w:val="18"/>
              </w:rPr>
            </w:pPr>
          </w:p>
        </w:tc>
        <w:tc>
          <w:tcPr>
            <w:tcW w:w="355" w:type="dxa"/>
          </w:tcPr>
          <w:p w:rsidR="00942F5E" w:rsidRDefault="00942F5E">
            <w:pPr>
              <w:pStyle w:val="TableParagraph"/>
              <w:rPr>
                <w:rFonts w:ascii="Times New Roman"/>
                <w:sz w:val="18"/>
              </w:rPr>
            </w:pPr>
          </w:p>
        </w:tc>
        <w:tc>
          <w:tcPr>
            <w:tcW w:w="782" w:type="dxa"/>
          </w:tcPr>
          <w:p w:rsidR="00942F5E" w:rsidRDefault="00942F5E">
            <w:pPr>
              <w:pStyle w:val="TableParagraph"/>
              <w:rPr>
                <w:rFonts w:ascii="Times New Roman"/>
                <w:sz w:val="18"/>
              </w:rPr>
            </w:pPr>
          </w:p>
        </w:tc>
      </w:tr>
      <w:tr w:rsidR="00942F5E">
        <w:trPr>
          <w:trHeight w:val="280"/>
        </w:trPr>
        <w:tc>
          <w:tcPr>
            <w:tcW w:w="5372" w:type="dxa"/>
          </w:tcPr>
          <w:p w:rsidR="00942F5E" w:rsidRDefault="00523566">
            <w:pPr>
              <w:pStyle w:val="TableParagraph"/>
              <w:tabs>
                <w:tab w:val="left" w:pos="986"/>
                <w:tab w:val="left" w:pos="1931"/>
                <w:tab w:val="left" w:pos="2946"/>
                <w:tab w:val="left" w:pos="4679"/>
              </w:tabs>
              <w:ind w:left="50"/>
              <w:rPr>
                <w:sz w:val="20"/>
              </w:rPr>
            </w:pPr>
            <w:r>
              <w:rPr>
                <w:w w:val="99"/>
                <w:sz w:val="20"/>
                <w:u w:val="single"/>
              </w:rPr>
              <w:t xml:space="preserve"> </w:t>
            </w:r>
            <w:r>
              <w:rPr>
                <w:sz w:val="20"/>
                <w:u w:val="single"/>
              </w:rPr>
              <w:tab/>
            </w:r>
            <w:r>
              <w:rPr>
                <w:sz w:val="20"/>
              </w:rPr>
              <w:t xml:space="preserve"> (nome,</w:t>
            </w:r>
            <w:r>
              <w:rPr>
                <w:sz w:val="20"/>
              </w:rPr>
              <w:tab/>
              <w:t>cognome)</w:t>
            </w:r>
            <w:r>
              <w:rPr>
                <w:sz w:val="20"/>
              </w:rPr>
              <w:tab/>
            </w:r>
            <w:r>
              <w:rPr>
                <w:sz w:val="20"/>
                <w:u w:val="single"/>
              </w:rPr>
              <w:t xml:space="preserve"> </w:t>
            </w:r>
            <w:r>
              <w:rPr>
                <w:sz w:val="20"/>
                <w:u w:val="single"/>
              </w:rPr>
              <w:tab/>
            </w:r>
            <w:r>
              <w:rPr>
                <w:sz w:val="20"/>
              </w:rPr>
              <w:t>(data</w:t>
            </w:r>
          </w:p>
        </w:tc>
        <w:tc>
          <w:tcPr>
            <w:tcW w:w="303" w:type="dxa"/>
          </w:tcPr>
          <w:p w:rsidR="00942F5E" w:rsidRDefault="00523566">
            <w:pPr>
              <w:pStyle w:val="TableParagraph"/>
              <w:ind w:right="99"/>
              <w:jc w:val="right"/>
              <w:rPr>
                <w:sz w:val="20"/>
              </w:rPr>
            </w:pPr>
            <w:r>
              <w:rPr>
                <w:w w:val="99"/>
                <w:sz w:val="20"/>
              </w:rPr>
              <w:t>e</w:t>
            </w:r>
          </w:p>
        </w:tc>
        <w:tc>
          <w:tcPr>
            <w:tcW w:w="659" w:type="dxa"/>
          </w:tcPr>
          <w:p w:rsidR="00942F5E" w:rsidRDefault="00523566">
            <w:pPr>
              <w:pStyle w:val="TableParagraph"/>
              <w:ind w:left="81" w:right="81"/>
              <w:jc w:val="center"/>
              <w:rPr>
                <w:sz w:val="20"/>
              </w:rPr>
            </w:pPr>
            <w:r>
              <w:rPr>
                <w:sz w:val="20"/>
              </w:rPr>
              <w:t>luogo</w:t>
            </w:r>
          </w:p>
        </w:tc>
        <w:tc>
          <w:tcPr>
            <w:tcW w:w="355" w:type="dxa"/>
          </w:tcPr>
          <w:p w:rsidR="00942F5E" w:rsidRDefault="00523566">
            <w:pPr>
              <w:pStyle w:val="TableParagraph"/>
              <w:ind w:right="101"/>
              <w:jc w:val="right"/>
              <w:rPr>
                <w:sz w:val="20"/>
              </w:rPr>
            </w:pPr>
            <w:r>
              <w:rPr>
                <w:w w:val="95"/>
                <w:sz w:val="20"/>
              </w:rPr>
              <w:t>di</w:t>
            </w:r>
          </w:p>
        </w:tc>
        <w:tc>
          <w:tcPr>
            <w:tcW w:w="782" w:type="dxa"/>
          </w:tcPr>
          <w:p w:rsidR="00942F5E" w:rsidRDefault="00523566">
            <w:pPr>
              <w:pStyle w:val="TableParagraph"/>
              <w:ind w:left="78" w:right="30"/>
              <w:jc w:val="center"/>
              <w:rPr>
                <w:sz w:val="20"/>
              </w:rPr>
            </w:pPr>
            <w:r>
              <w:rPr>
                <w:sz w:val="20"/>
              </w:rPr>
              <w:t>nascita)</w:t>
            </w:r>
          </w:p>
        </w:tc>
      </w:tr>
      <w:tr w:rsidR="00942F5E">
        <w:trPr>
          <w:trHeight w:val="280"/>
        </w:trPr>
        <w:tc>
          <w:tcPr>
            <w:tcW w:w="5372" w:type="dxa"/>
          </w:tcPr>
          <w:p w:rsidR="00942F5E" w:rsidRDefault="00523566">
            <w:pPr>
              <w:pStyle w:val="TableParagraph"/>
              <w:tabs>
                <w:tab w:val="left" w:pos="1483"/>
                <w:tab w:val="left" w:pos="3871"/>
              </w:tabs>
              <w:spacing w:line="244" w:lineRule="exact"/>
              <w:ind w:left="50"/>
              <w:rPr>
                <w:sz w:val="20"/>
              </w:rPr>
            </w:pPr>
            <w:r>
              <w:rPr>
                <w:w w:val="99"/>
                <w:sz w:val="20"/>
                <w:u w:val="single"/>
              </w:rPr>
              <w:t xml:space="preserve"> </w:t>
            </w:r>
            <w:r>
              <w:rPr>
                <w:sz w:val="20"/>
                <w:u w:val="single"/>
              </w:rPr>
              <w:tab/>
            </w:r>
            <w:r>
              <w:rPr>
                <w:sz w:val="20"/>
              </w:rPr>
              <w:t>(codice</w:t>
            </w:r>
            <w:r>
              <w:rPr>
                <w:spacing w:val="-3"/>
                <w:sz w:val="20"/>
              </w:rPr>
              <w:t xml:space="preserve"> </w:t>
            </w:r>
            <w:r>
              <w:rPr>
                <w:sz w:val="20"/>
              </w:rPr>
              <w:t>fiscale)</w:t>
            </w:r>
            <w:r>
              <w:rPr>
                <w:sz w:val="20"/>
                <w:u w:val="single"/>
              </w:rPr>
              <w:t xml:space="preserve"> </w:t>
            </w:r>
            <w:r>
              <w:rPr>
                <w:sz w:val="20"/>
                <w:u w:val="single"/>
              </w:rPr>
              <w:tab/>
            </w:r>
            <w:r>
              <w:rPr>
                <w:sz w:val="20"/>
              </w:rPr>
              <w:t>(ruolo/carica)</w:t>
            </w:r>
          </w:p>
        </w:tc>
        <w:tc>
          <w:tcPr>
            <w:tcW w:w="303" w:type="dxa"/>
          </w:tcPr>
          <w:p w:rsidR="00942F5E" w:rsidRDefault="00942F5E">
            <w:pPr>
              <w:pStyle w:val="TableParagraph"/>
              <w:rPr>
                <w:rFonts w:ascii="Times New Roman"/>
                <w:sz w:val="18"/>
              </w:rPr>
            </w:pPr>
          </w:p>
        </w:tc>
        <w:tc>
          <w:tcPr>
            <w:tcW w:w="659" w:type="dxa"/>
          </w:tcPr>
          <w:p w:rsidR="00942F5E" w:rsidRDefault="00942F5E">
            <w:pPr>
              <w:pStyle w:val="TableParagraph"/>
              <w:rPr>
                <w:rFonts w:ascii="Times New Roman"/>
                <w:sz w:val="18"/>
              </w:rPr>
            </w:pPr>
          </w:p>
        </w:tc>
        <w:tc>
          <w:tcPr>
            <w:tcW w:w="355" w:type="dxa"/>
          </w:tcPr>
          <w:p w:rsidR="00942F5E" w:rsidRDefault="00942F5E">
            <w:pPr>
              <w:pStyle w:val="TableParagraph"/>
              <w:rPr>
                <w:rFonts w:ascii="Times New Roman"/>
                <w:sz w:val="18"/>
              </w:rPr>
            </w:pPr>
          </w:p>
        </w:tc>
        <w:tc>
          <w:tcPr>
            <w:tcW w:w="782" w:type="dxa"/>
          </w:tcPr>
          <w:p w:rsidR="00942F5E" w:rsidRDefault="00942F5E">
            <w:pPr>
              <w:pStyle w:val="TableParagraph"/>
              <w:rPr>
                <w:rFonts w:ascii="Times New Roman"/>
                <w:sz w:val="18"/>
              </w:rPr>
            </w:pPr>
          </w:p>
        </w:tc>
      </w:tr>
      <w:tr w:rsidR="00942F5E">
        <w:trPr>
          <w:trHeight w:val="280"/>
        </w:trPr>
        <w:tc>
          <w:tcPr>
            <w:tcW w:w="5372" w:type="dxa"/>
          </w:tcPr>
          <w:p w:rsidR="00942F5E" w:rsidRDefault="00523566">
            <w:pPr>
              <w:pStyle w:val="TableParagraph"/>
              <w:tabs>
                <w:tab w:val="left" w:pos="986"/>
                <w:tab w:val="left" w:pos="1931"/>
                <w:tab w:val="left" w:pos="2946"/>
                <w:tab w:val="left" w:pos="4679"/>
              </w:tabs>
              <w:spacing w:line="244" w:lineRule="exact"/>
              <w:ind w:left="50"/>
              <w:rPr>
                <w:sz w:val="20"/>
              </w:rPr>
            </w:pPr>
            <w:r>
              <w:rPr>
                <w:w w:val="99"/>
                <w:sz w:val="20"/>
                <w:u w:val="single"/>
              </w:rPr>
              <w:t xml:space="preserve"> </w:t>
            </w:r>
            <w:r>
              <w:rPr>
                <w:sz w:val="20"/>
                <w:u w:val="single"/>
              </w:rPr>
              <w:tab/>
            </w:r>
            <w:r>
              <w:rPr>
                <w:sz w:val="20"/>
              </w:rPr>
              <w:t xml:space="preserve"> (nome,</w:t>
            </w:r>
            <w:r>
              <w:rPr>
                <w:sz w:val="20"/>
              </w:rPr>
              <w:tab/>
              <w:t>cognome)</w:t>
            </w:r>
            <w:r>
              <w:rPr>
                <w:sz w:val="20"/>
              </w:rPr>
              <w:tab/>
            </w:r>
            <w:r>
              <w:rPr>
                <w:sz w:val="20"/>
                <w:u w:val="single"/>
              </w:rPr>
              <w:t xml:space="preserve"> </w:t>
            </w:r>
            <w:r>
              <w:rPr>
                <w:sz w:val="20"/>
                <w:u w:val="single"/>
              </w:rPr>
              <w:tab/>
            </w:r>
            <w:r>
              <w:rPr>
                <w:sz w:val="20"/>
              </w:rPr>
              <w:t>(data</w:t>
            </w:r>
          </w:p>
        </w:tc>
        <w:tc>
          <w:tcPr>
            <w:tcW w:w="303" w:type="dxa"/>
          </w:tcPr>
          <w:p w:rsidR="00942F5E" w:rsidRDefault="00523566">
            <w:pPr>
              <w:pStyle w:val="TableParagraph"/>
              <w:spacing w:line="244" w:lineRule="exact"/>
              <w:ind w:right="99"/>
              <w:jc w:val="right"/>
              <w:rPr>
                <w:sz w:val="20"/>
              </w:rPr>
            </w:pPr>
            <w:r>
              <w:rPr>
                <w:w w:val="99"/>
                <w:sz w:val="20"/>
              </w:rPr>
              <w:t>e</w:t>
            </w:r>
          </w:p>
        </w:tc>
        <w:tc>
          <w:tcPr>
            <w:tcW w:w="659" w:type="dxa"/>
          </w:tcPr>
          <w:p w:rsidR="00942F5E" w:rsidRDefault="00523566">
            <w:pPr>
              <w:pStyle w:val="TableParagraph"/>
              <w:spacing w:line="244" w:lineRule="exact"/>
              <w:ind w:left="81" w:right="81"/>
              <w:jc w:val="center"/>
              <w:rPr>
                <w:sz w:val="20"/>
              </w:rPr>
            </w:pPr>
            <w:r>
              <w:rPr>
                <w:sz w:val="20"/>
              </w:rPr>
              <w:t>luogo</w:t>
            </w:r>
          </w:p>
        </w:tc>
        <w:tc>
          <w:tcPr>
            <w:tcW w:w="355" w:type="dxa"/>
          </w:tcPr>
          <w:p w:rsidR="00942F5E" w:rsidRDefault="00523566">
            <w:pPr>
              <w:pStyle w:val="TableParagraph"/>
              <w:spacing w:line="244" w:lineRule="exact"/>
              <w:ind w:right="101"/>
              <w:jc w:val="right"/>
              <w:rPr>
                <w:sz w:val="20"/>
              </w:rPr>
            </w:pPr>
            <w:r>
              <w:rPr>
                <w:w w:val="95"/>
                <w:sz w:val="20"/>
              </w:rPr>
              <w:t>di</w:t>
            </w:r>
          </w:p>
        </w:tc>
        <w:tc>
          <w:tcPr>
            <w:tcW w:w="782" w:type="dxa"/>
          </w:tcPr>
          <w:p w:rsidR="00942F5E" w:rsidRDefault="00523566">
            <w:pPr>
              <w:pStyle w:val="TableParagraph"/>
              <w:spacing w:line="244" w:lineRule="exact"/>
              <w:ind w:left="78" w:right="30"/>
              <w:jc w:val="center"/>
              <w:rPr>
                <w:sz w:val="20"/>
              </w:rPr>
            </w:pPr>
            <w:r>
              <w:rPr>
                <w:sz w:val="20"/>
              </w:rPr>
              <w:t>nascita)</w:t>
            </w:r>
          </w:p>
        </w:tc>
      </w:tr>
      <w:tr w:rsidR="00942F5E">
        <w:trPr>
          <w:trHeight w:val="280"/>
        </w:trPr>
        <w:tc>
          <w:tcPr>
            <w:tcW w:w="5372" w:type="dxa"/>
          </w:tcPr>
          <w:p w:rsidR="00942F5E" w:rsidRDefault="00523566">
            <w:pPr>
              <w:pStyle w:val="TableParagraph"/>
              <w:tabs>
                <w:tab w:val="left" w:pos="1483"/>
                <w:tab w:val="left" w:pos="3871"/>
              </w:tabs>
              <w:spacing w:line="244" w:lineRule="exact"/>
              <w:ind w:left="50"/>
              <w:rPr>
                <w:sz w:val="20"/>
              </w:rPr>
            </w:pPr>
            <w:r>
              <w:rPr>
                <w:w w:val="99"/>
                <w:sz w:val="20"/>
                <w:u w:val="single"/>
              </w:rPr>
              <w:t xml:space="preserve"> </w:t>
            </w:r>
            <w:r>
              <w:rPr>
                <w:sz w:val="20"/>
                <w:u w:val="single"/>
              </w:rPr>
              <w:tab/>
            </w:r>
            <w:r>
              <w:rPr>
                <w:sz w:val="20"/>
              </w:rPr>
              <w:t>(codice</w:t>
            </w:r>
            <w:r>
              <w:rPr>
                <w:spacing w:val="-3"/>
                <w:sz w:val="20"/>
              </w:rPr>
              <w:t xml:space="preserve"> </w:t>
            </w:r>
            <w:r>
              <w:rPr>
                <w:sz w:val="20"/>
              </w:rPr>
              <w:t>fiscale)</w:t>
            </w:r>
            <w:r>
              <w:rPr>
                <w:sz w:val="20"/>
                <w:u w:val="single"/>
              </w:rPr>
              <w:t xml:space="preserve"> </w:t>
            </w:r>
            <w:r>
              <w:rPr>
                <w:sz w:val="20"/>
                <w:u w:val="single"/>
              </w:rPr>
              <w:tab/>
            </w:r>
            <w:r>
              <w:rPr>
                <w:sz w:val="20"/>
              </w:rPr>
              <w:t>(ruolo/carica)</w:t>
            </w:r>
          </w:p>
        </w:tc>
        <w:tc>
          <w:tcPr>
            <w:tcW w:w="303" w:type="dxa"/>
          </w:tcPr>
          <w:p w:rsidR="00942F5E" w:rsidRDefault="00942F5E">
            <w:pPr>
              <w:pStyle w:val="TableParagraph"/>
              <w:rPr>
                <w:rFonts w:ascii="Times New Roman"/>
                <w:sz w:val="18"/>
              </w:rPr>
            </w:pPr>
          </w:p>
        </w:tc>
        <w:tc>
          <w:tcPr>
            <w:tcW w:w="659" w:type="dxa"/>
          </w:tcPr>
          <w:p w:rsidR="00942F5E" w:rsidRDefault="00942F5E">
            <w:pPr>
              <w:pStyle w:val="TableParagraph"/>
              <w:rPr>
                <w:rFonts w:ascii="Times New Roman"/>
                <w:sz w:val="18"/>
              </w:rPr>
            </w:pPr>
          </w:p>
        </w:tc>
        <w:tc>
          <w:tcPr>
            <w:tcW w:w="355" w:type="dxa"/>
          </w:tcPr>
          <w:p w:rsidR="00942F5E" w:rsidRDefault="00942F5E">
            <w:pPr>
              <w:pStyle w:val="TableParagraph"/>
              <w:rPr>
                <w:rFonts w:ascii="Times New Roman"/>
                <w:sz w:val="18"/>
              </w:rPr>
            </w:pPr>
          </w:p>
        </w:tc>
        <w:tc>
          <w:tcPr>
            <w:tcW w:w="782" w:type="dxa"/>
          </w:tcPr>
          <w:p w:rsidR="00942F5E" w:rsidRDefault="00942F5E">
            <w:pPr>
              <w:pStyle w:val="TableParagraph"/>
              <w:rPr>
                <w:rFonts w:ascii="Times New Roman"/>
                <w:sz w:val="18"/>
              </w:rPr>
            </w:pPr>
          </w:p>
        </w:tc>
      </w:tr>
      <w:tr w:rsidR="00942F5E">
        <w:trPr>
          <w:trHeight w:val="280"/>
        </w:trPr>
        <w:tc>
          <w:tcPr>
            <w:tcW w:w="5372" w:type="dxa"/>
          </w:tcPr>
          <w:p w:rsidR="00942F5E" w:rsidRDefault="00523566">
            <w:pPr>
              <w:pStyle w:val="TableParagraph"/>
              <w:tabs>
                <w:tab w:val="left" w:pos="986"/>
                <w:tab w:val="left" w:pos="1931"/>
                <w:tab w:val="left" w:pos="2946"/>
                <w:tab w:val="left" w:pos="4679"/>
              </w:tabs>
              <w:ind w:left="50"/>
              <w:rPr>
                <w:sz w:val="20"/>
              </w:rPr>
            </w:pPr>
            <w:r>
              <w:rPr>
                <w:w w:val="99"/>
                <w:sz w:val="20"/>
                <w:u w:val="single"/>
              </w:rPr>
              <w:t xml:space="preserve"> </w:t>
            </w:r>
            <w:r>
              <w:rPr>
                <w:sz w:val="20"/>
                <w:u w:val="single"/>
              </w:rPr>
              <w:tab/>
            </w:r>
            <w:r>
              <w:rPr>
                <w:sz w:val="20"/>
              </w:rPr>
              <w:t xml:space="preserve"> (nome,</w:t>
            </w:r>
            <w:r>
              <w:rPr>
                <w:sz w:val="20"/>
              </w:rPr>
              <w:tab/>
              <w:t>cognome)</w:t>
            </w:r>
            <w:r>
              <w:rPr>
                <w:sz w:val="20"/>
              </w:rPr>
              <w:tab/>
            </w:r>
            <w:r>
              <w:rPr>
                <w:sz w:val="20"/>
                <w:u w:val="single"/>
              </w:rPr>
              <w:t xml:space="preserve"> </w:t>
            </w:r>
            <w:r>
              <w:rPr>
                <w:sz w:val="20"/>
                <w:u w:val="single"/>
              </w:rPr>
              <w:tab/>
            </w:r>
            <w:r>
              <w:rPr>
                <w:sz w:val="20"/>
              </w:rPr>
              <w:t>(data</w:t>
            </w:r>
          </w:p>
        </w:tc>
        <w:tc>
          <w:tcPr>
            <w:tcW w:w="303" w:type="dxa"/>
          </w:tcPr>
          <w:p w:rsidR="00942F5E" w:rsidRDefault="00523566">
            <w:pPr>
              <w:pStyle w:val="TableParagraph"/>
              <w:ind w:right="99"/>
              <w:jc w:val="right"/>
              <w:rPr>
                <w:sz w:val="20"/>
              </w:rPr>
            </w:pPr>
            <w:r>
              <w:rPr>
                <w:w w:val="99"/>
                <w:sz w:val="20"/>
              </w:rPr>
              <w:t>e</w:t>
            </w:r>
          </w:p>
        </w:tc>
        <w:tc>
          <w:tcPr>
            <w:tcW w:w="659" w:type="dxa"/>
          </w:tcPr>
          <w:p w:rsidR="00942F5E" w:rsidRDefault="00523566">
            <w:pPr>
              <w:pStyle w:val="TableParagraph"/>
              <w:ind w:left="81" w:right="81"/>
              <w:jc w:val="center"/>
              <w:rPr>
                <w:sz w:val="20"/>
              </w:rPr>
            </w:pPr>
            <w:r>
              <w:rPr>
                <w:sz w:val="20"/>
              </w:rPr>
              <w:t>luogo</w:t>
            </w:r>
          </w:p>
        </w:tc>
        <w:tc>
          <w:tcPr>
            <w:tcW w:w="355" w:type="dxa"/>
          </w:tcPr>
          <w:p w:rsidR="00942F5E" w:rsidRDefault="00523566">
            <w:pPr>
              <w:pStyle w:val="TableParagraph"/>
              <w:ind w:right="101"/>
              <w:jc w:val="right"/>
              <w:rPr>
                <w:sz w:val="20"/>
              </w:rPr>
            </w:pPr>
            <w:r>
              <w:rPr>
                <w:w w:val="95"/>
                <w:sz w:val="20"/>
              </w:rPr>
              <w:t>di</w:t>
            </w:r>
          </w:p>
        </w:tc>
        <w:tc>
          <w:tcPr>
            <w:tcW w:w="782" w:type="dxa"/>
          </w:tcPr>
          <w:p w:rsidR="00942F5E" w:rsidRDefault="00523566">
            <w:pPr>
              <w:pStyle w:val="TableParagraph"/>
              <w:ind w:left="78" w:right="30"/>
              <w:jc w:val="center"/>
              <w:rPr>
                <w:sz w:val="20"/>
              </w:rPr>
            </w:pPr>
            <w:r>
              <w:rPr>
                <w:sz w:val="20"/>
              </w:rPr>
              <w:t>nascita)</w:t>
            </w:r>
          </w:p>
        </w:tc>
      </w:tr>
      <w:tr w:rsidR="00942F5E">
        <w:trPr>
          <w:trHeight w:val="240"/>
        </w:trPr>
        <w:tc>
          <w:tcPr>
            <w:tcW w:w="5372" w:type="dxa"/>
          </w:tcPr>
          <w:p w:rsidR="00942F5E" w:rsidRDefault="00523566">
            <w:pPr>
              <w:pStyle w:val="TableParagraph"/>
              <w:tabs>
                <w:tab w:val="left" w:pos="1483"/>
                <w:tab w:val="left" w:pos="3871"/>
              </w:tabs>
              <w:spacing w:line="220" w:lineRule="exact"/>
              <w:ind w:left="50"/>
              <w:rPr>
                <w:sz w:val="20"/>
              </w:rPr>
            </w:pPr>
            <w:r>
              <w:rPr>
                <w:w w:val="99"/>
                <w:sz w:val="20"/>
                <w:u w:val="single"/>
              </w:rPr>
              <w:t xml:space="preserve"> </w:t>
            </w:r>
            <w:r>
              <w:rPr>
                <w:sz w:val="20"/>
                <w:u w:val="single"/>
              </w:rPr>
              <w:tab/>
            </w:r>
            <w:r>
              <w:rPr>
                <w:sz w:val="20"/>
              </w:rPr>
              <w:t>(codice</w:t>
            </w:r>
            <w:r>
              <w:rPr>
                <w:spacing w:val="-3"/>
                <w:sz w:val="20"/>
              </w:rPr>
              <w:t xml:space="preserve"> </w:t>
            </w:r>
            <w:r>
              <w:rPr>
                <w:sz w:val="20"/>
              </w:rPr>
              <w:t>fiscale)</w:t>
            </w:r>
            <w:r>
              <w:rPr>
                <w:sz w:val="20"/>
                <w:u w:val="single"/>
              </w:rPr>
              <w:t xml:space="preserve"> </w:t>
            </w:r>
            <w:r>
              <w:rPr>
                <w:sz w:val="20"/>
                <w:u w:val="single"/>
              </w:rPr>
              <w:tab/>
            </w:r>
            <w:r>
              <w:rPr>
                <w:sz w:val="20"/>
              </w:rPr>
              <w:t>(ruolo/carica)</w:t>
            </w:r>
          </w:p>
        </w:tc>
        <w:tc>
          <w:tcPr>
            <w:tcW w:w="303" w:type="dxa"/>
          </w:tcPr>
          <w:p w:rsidR="00942F5E" w:rsidRDefault="00942F5E">
            <w:pPr>
              <w:pStyle w:val="TableParagraph"/>
              <w:rPr>
                <w:rFonts w:ascii="Times New Roman"/>
                <w:sz w:val="16"/>
              </w:rPr>
            </w:pPr>
          </w:p>
        </w:tc>
        <w:tc>
          <w:tcPr>
            <w:tcW w:w="659" w:type="dxa"/>
          </w:tcPr>
          <w:p w:rsidR="00942F5E" w:rsidRDefault="00942F5E">
            <w:pPr>
              <w:pStyle w:val="TableParagraph"/>
              <w:rPr>
                <w:rFonts w:ascii="Times New Roman"/>
                <w:sz w:val="16"/>
              </w:rPr>
            </w:pPr>
          </w:p>
        </w:tc>
        <w:tc>
          <w:tcPr>
            <w:tcW w:w="355" w:type="dxa"/>
          </w:tcPr>
          <w:p w:rsidR="00942F5E" w:rsidRDefault="00942F5E">
            <w:pPr>
              <w:pStyle w:val="TableParagraph"/>
              <w:rPr>
                <w:rFonts w:ascii="Times New Roman"/>
                <w:sz w:val="16"/>
              </w:rPr>
            </w:pPr>
          </w:p>
        </w:tc>
        <w:tc>
          <w:tcPr>
            <w:tcW w:w="782" w:type="dxa"/>
          </w:tcPr>
          <w:p w:rsidR="00942F5E" w:rsidRDefault="00942F5E">
            <w:pPr>
              <w:pStyle w:val="TableParagraph"/>
              <w:rPr>
                <w:rFonts w:ascii="Times New Roman"/>
                <w:sz w:val="16"/>
              </w:rPr>
            </w:pPr>
          </w:p>
        </w:tc>
      </w:tr>
    </w:tbl>
    <w:p w:rsidR="00942F5E" w:rsidRDefault="00523566">
      <w:pPr>
        <w:pStyle w:val="Titolo31"/>
        <w:spacing w:before="89" w:line="295" w:lineRule="auto"/>
        <w:ind w:left="664" w:right="642"/>
        <w:rPr>
          <w:b w:val="0"/>
          <w:i w:val="0"/>
          <w:u w:val="none"/>
        </w:rPr>
      </w:pPr>
      <w:r>
        <w:rPr>
          <w:i w:val="0"/>
          <w:u w:val="none"/>
        </w:rPr>
        <w:t>(</w:t>
      </w:r>
      <w:r>
        <w:t>in alternativa a quanto precede l’operatore può indicare la banca dati ufficiale o il</w:t>
      </w:r>
      <w:r>
        <w:rPr>
          <w:u w:val="none"/>
        </w:rPr>
        <w:t xml:space="preserve"> </w:t>
      </w:r>
      <w:r>
        <w:t>pubblico registro da cui i medesimi possono essere ricavati in modo aggiornato alla data di</w:t>
      </w:r>
      <w:r>
        <w:rPr>
          <w:u w:val="none"/>
        </w:rPr>
        <w:t xml:space="preserve"> </w:t>
      </w:r>
      <w:r>
        <w:t>presentazione</w:t>
      </w:r>
      <w:r>
        <w:rPr>
          <w:spacing w:val="-1"/>
        </w:rPr>
        <w:t xml:space="preserve"> </w:t>
      </w:r>
      <w:r>
        <w:t>dell’offerta</w:t>
      </w:r>
      <w:r>
        <w:rPr>
          <w:b w:val="0"/>
          <w:i w:val="0"/>
          <w:u w:val="none"/>
        </w:rPr>
        <w:t>)</w:t>
      </w:r>
      <w:r w:rsidR="003233DA">
        <w:rPr>
          <w:b w:val="0"/>
          <w:i w:val="0"/>
          <w:u w:val="none"/>
        </w:rPr>
        <w:t>______________________________</w:t>
      </w:r>
    </w:p>
    <w:p w:rsidR="00942F5E" w:rsidRDefault="00F47821">
      <w:pPr>
        <w:pStyle w:val="Paragrafoelenco"/>
        <w:numPr>
          <w:ilvl w:val="0"/>
          <w:numId w:val="1"/>
        </w:numPr>
        <w:tabs>
          <w:tab w:val="left" w:pos="870"/>
          <w:tab w:val="left" w:pos="871"/>
          <w:tab w:val="left" w:pos="4726"/>
        </w:tabs>
        <w:spacing w:line="212" w:lineRule="exact"/>
        <w:rPr>
          <w:sz w:val="20"/>
        </w:rPr>
      </w:pPr>
      <w:r>
        <w:rPr>
          <w:sz w:val="20"/>
        </w:rPr>
        <w:t xml:space="preserve">che nel </w:t>
      </w:r>
      <w:r w:rsidR="00523566">
        <w:rPr>
          <w:sz w:val="20"/>
        </w:rPr>
        <w:t>libro soci</w:t>
      </w:r>
      <w:r w:rsidR="00523566">
        <w:rPr>
          <w:spacing w:val="-21"/>
          <w:sz w:val="20"/>
        </w:rPr>
        <w:t xml:space="preserve"> </w:t>
      </w:r>
      <w:r w:rsidR="00523566">
        <w:rPr>
          <w:sz w:val="20"/>
        </w:rPr>
        <w:t>della</w:t>
      </w:r>
      <w:r w:rsidR="00523566">
        <w:rPr>
          <w:spacing w:val="28"/>
          <w:sz w:val="20"/>
        </w:rPr>
        <w:t xml:space="preserve"> </w:t>
      </w:r>
      <w:r w:rsidR="00523566">
        <w:rPr>
          <w:sz w:val="20"/>
        </w:rPr>
        <w:t>medesima</w:t>
      </w:r>
      <w:r w:rsidR="00523566">
        <w:rPr>
          <w:sz w:val="20"/>
          <w:u w:val="single"/>
        </w:rPr>
        <w:t xml:space="preserve"> </w:t>
      </w:r>
      <w:r w:rsidR="00523566">
        <w:rPr>
          <w:sz w:val="20"/>
          <w:u w:val="single"/>
        </w:rPr>
        <w:tab/>
      </w:r>
      <w:r w:rsidR="00523566">
        <w:rPr>
          <w:sz w:val="20"/>
        </w:rPr>
        <w:t>figurano</w:t>
      </w:r>
      <w:r w:rsidR="00523566">
        <w:rPr>
          <w:spacing w:val="31"/>
          <w:sz w:val="20"/>
        </w:rPr>
        <w:t xml:space="preserve"> </w:t>
      </w:r>
      <w:r w:rsidR="00523566">
        <w:rPr>
          <w:sz w:val="20"/>
        </w:rPr>
        <w:t>i</w:t>
      </w:r>
      <w:r w:rsidR="00523566">
        <w:rPr>
          <w:spacing w:val="31"/>
          <w:sz w:val="20"/>
        </w:rPr>
        <w:t xml:space="preserve"> </w:t>
      </w:r>
      <w:r w:rsidR="00523566">
        <w:rPr>
          <w:sz w:val="20"/>
        </w:rPr>
        <w:t>soci</w:t>
      </w:r>
      <w:r w:rsidR="00523566">
        <w:rPr>
          <w:spacing w:val="29"/>
          <w:sz w:val="20"/>
        </w:rPr>
        <w:t xml:space="preserve"> </w:t>
      </w:r>
      <w:r w:rsidR="00523566">
        <w:rPr>
          <w:sz w:val="20"/>
        </w:rPr>
        <w:t>sottoelencati,</w:t>
      </w:r>
      <w:r w:rsidR="00523566">
        <w:rPr>
          <w:spacing w:val="31"/>
          <w:sz w:val="20"/>
        </w:rPr>
        <w:t xml:space="preserve"> </w:t>
      </w:r>
      <w:r w:rsidR="00523566">
        <w:rPr>
          <w:sz w:val="20"/>
        </w:rPr>
        <w:t>titolari</w:t>
      </w:r>
      <w:r w:rsidR="00523566">
        <w:rPr>
          <w:spacing w:val="29"/>
          <w:sz w:val="20"/>
        </w:rPr>
        <w:t xml:space="preserve"> </w:t>
      </w:r>
      <w:r w:rsidR="00523566">
        <w:rPr>
          <w:sz w:val="20"/>
        </w:rPr>
        <w:t>delle</w:t>
      </w:r>
    </w:p>
    <w:p w:rsidR="00942F5E" w:rsidRDefault="00523566">
      <w:pPr>
        <w:pStyle w:val="Corpotesto"/>
        <w:spacing w:before="36"/>
        <w:ind w:left="871"/>
      </w:pPr>
      <w:r>
        <w:t>azioni/quote di capitale riportate a fianco di ciascuno di essi:</w:t>
      </w:r>
    </w:p>
    <w:p w:rsidR="00942F5E" w:rsidRDefault="00523566">
      <w:pPr>
        <w:pStyle w:val="Corpotesto"/>
        <w:spacing w:before="85"/>
        <w:ind w:left="871"/>
      </w:pPr>
      <w:r>
        <w:t>……………….. …</w:t>
      </w:r>
      <w:r>
        <w:rPr>
          <w:spacing w:val="-6"/>
        </w:rPr>
        <w:t xml:space="preserve"> </w:t>
      </w:r>
      <w:r>
        <w:t>%</w:t>
      </w:r>
    </w:p>
    <w:p w:rsidR="00942F5E" w:rsidRDefault="00523566">
      <w:pPr>
        <w:pStyle w:val="Corpotesto"/>
        <w:spacing w:before="56"/>
        <w:ind w:left="871"/>
      </w:pPr>
      <w:r>
        <w:t>……………….. …</w:t>
      </w:r>
      <w:r>
        <w:rPr>
          <w:spacing w:val="-6"/>
        </w:rPr>
        <w:t xml:space="preserve"> </w:t>
      </w:r>
      <w:r>
        <w:t>%</w:t>
      </w:r>
    </w:p>
    <w:p w:rsidR="00942F5E" w:rsidRDefault="00D32079">
      <w:pPr>
        <w:pStyle w:val="Corpotesto"/>
        <w:spacing w:before="9"/>
        <w:rPr>
          <w:sz w:val="18"/>
        </w:rPr>
      </w:pPr>
      <w:r>
        <w:pict>
          <v:shape id="_x0000_s2054" style="position:absolute;margin-left:127.55pt;margin-top:13.75pt;width:94.65pt;height:.1pt;z-index:-15727104;mso-wrap-distance-left:0;mso-wrap-distance-right:0;mso-position-horizontal-relative:page" coordorigin="2551,275" coordsize="1893,0" path="m2551,275r1892,e" filled="f" strokeweight=".22817mm">
            <v:path arrowok="t"/>
            <w10:wrap type="topAndBottom" anchorx="page"/>
          </v:shape>
        </w:pict>
      </w:r>
    </w:p>
    <w:p w:rsidR="00942F5E" w:rsidRDefault="00523566">
      <w:pPr>
        <w:pStyle w:val="Corpotesto"/>
        <w:tabs>
          <w:tab w:val="left" w:pos="1856"/>
        </w:tabs>
        <w:spacing w:before="44"/>
        <w:ind w:left="1012"/>
      </w:pPr>
      <w:r>
        <w:t>totale</w:t>
      </w:r>
      <w:r>
        <w:tab/>
        <w:t>100</w:t>
      </w:r>
      <w:r>
        <w:rPr>
          <w:spacing w:val="-2"/>
        </w:rPr>
        <w:t xml:space="preserve"> </w:t>
      </w:r>
      <w:r>
        <w:t>%</w:t>
      </w:r>
    </w:p>
    <w:p w:rsidR="00942F5E" w:rsidRDefault="00942F5E">
      <w:pPr>
        <w:pStyle w:val="Corpotesto"/>
        <w:spacing w:before="11"/>
        <w:rPr>
          <w:sz w:val="23"/>
        </w:rPr>
      </w:pPr>
    </w:p>
    <w:p w:rsidR="00942F5E" w:rsidRDefault="00523566">
      <w:pPr>
        <w:pStyle w:val="Paragrafoelenco"/>
        <w:numPr>
          <w:ilvl w:val="0"/>
          <w:numId w:val="1"/>
        </w:numPr>
        <w:tabs>
          <w:tab w:val="left" w:pos="871"/>
        </w:tabs>
        <w:spacing w:line="273" w:lineRule="auto"/>
        <w:ind w:right="640"/>
        <w:jc w:val="both"/>
        <w:rPr>
          <w:sz w:val="20"/>
        </w:rPr>
      </w:pPr>
      <w:r>
        <w:rPr>
          <w:b/>
          <w:sz w:val="20"/>
        </w:rPr>
        <w:t>per gli operatori economici ammessi al concordato preventivo con continuità aziendale di cui all’art. 186-bis del R.D. 16 marzo 1942, n. 267</w:t>
      </w:r>
      <w:r>
        <w:rPr>
          <w:sz w:val="20"/>
        </w:rPr>
        <w:t>, ad integrazione di quanto eventualmente dichiarato nella parte III, sez. C, lett. d) del DGUE, che: a) gli</w:t>
      </w:r>
      <w:r>
        <w:rPr>
          <w:spacing w:val="2"/>
          <w:sz w:val="20"/>
        </w:rPr>
        <w:t xml:space="preserve"> </w:t>
      </w:r>
      <w:r>
        <w:rPr>
          <w:sz w:val="20"/>
        </w:rPr>
        <w:t>estremi del</w:t>
      </w:r>
    </w:p>
    <w:p w:rsidR="00942F5E" w:rsidRDefault="001B008D">
      <w:pPr>
        <w:pStyle w:val="Corpotesto"/>
        <w:tabs>
          <w:tab w:val="left" w:pos="6588"/>
        </w:tabs>
        <w:spacing w:before="2"/>
        <w:ind w:left="871"/>
      </w:pPr>
      <w:r>
        <w:t xml:space="preserve">provvedimento di ammissione rilasciato </w:t>
      </w:r>
      <w:r w:rsidR="00523566">
        <w:t xml:space="preserve">dal </w:t>
      </w:r>
      <w:r>
        <w:t xml:space="preserve">Tribunale </w:t>
      </w:r>
      <w:r w:rsidR="00523566">
        <w:t>di</w:t>
      </w:r>
      <w:r w:rsidR="00523566">
        <w:rPr>
          <w:u w:val="single"/>
        </w:rPr>
        <w:t xml:space="preserve"> </w:t>
      </w:r>
      <w:r w:rsidR="00523566">
        <w:rPr>
          <w:u w:val="single"/>
        </w:rPr>
        <w:tab/>
      </w:r>
      <w:r w:rsidR="00523566">
        <w:t>sono i</w:t>
      </w:r>
      <w:r w:rsidR="00523566">
        <w:rPr>
          <w:spacing w:val="14"/>
        </w:rPr>
        <w:t xml:space="preserve"> </w:t>
      </w:r>
      <w:r w:rsidR="00523566">
        <w:t>seguenti:</w:t>
      </w:r>
    </w:p>
    <w:p w:rsidR="00942F5E" w:rsidRDefault="00523566">
      <w:pPr>
        <w:pStyle w:val="Corpotesto"/>
        <w:tabs>
          <w:tab w:val="left" w:pos="1965"/>
          <w:tab w:val="left" w:pos="5783"/>
        </w:tabs>
        <w:spacing w:before="37" w:line="276" w:lineRule="auto"/>
        <w:ind w:left="871" w:right="643"/>
      </w:pPr>
      <w:r>
        <w:rPr>
          <w:w w:val="99"/>
          <w:u w:val="single"/>
        </w:rPr>
        <w:t xml:space="preserve"> </w:t>
      </w:r>
      <w:r>
        <w:rPr>
          <w:u w:val="single"/>
        </w:rPr>
        <w:tab/>
      </w:r>
      <w:r>
        <w:t>; b) gli estremi del provvedimento di autorizzazione a partecipare alle gare rilasciato dal giudice delegato sono</w:t>
      </w:r>
      <w:r>
        <w:rPr>
          <w:spacing w:val="-11"/>
        </w:rPr>
        <w:t xml:space="preserve"> </w:t>
      </w:r>
      <w:r>
        <w:t>i</w:t>
      </w:r>
      <w:r>
        <w:rPr>
          <w:spacing w:val="-4"/>
        </w:rPr>
        <w:t xml:space="preserve"> </w:t>
      </w:r>
      <w:r>
        <w:t>seguenti:</w:t>
      </w:r>
      <w:r>
        <w:rPr>
          <w:u w:val="single"/>
        </w:rPr>
        <w:t xml:space="preserve"> </w:t>
      </w:r>
      <w:r>
        <w:rPr>
          <w:u w:val="single"/>
        </w:rPr>
        <w:tab/>
      </w:r>
      <w:r>
        <w:t>;</w:t>
      </w:r>
    </w:p>
    <w:p w:rsidR="00942F5E" w:rsidRDefault="00942F5E">
      <w:pPr>
        <w:pStyle w:val="Corpotesto"/>
        <w:spacing w:before="2"/>
        <w:rPr>
          <w:sz w:val="23"/>
        </w:rPr>
      </w:pPr>
    </w:p>
    <w:p w:rsidR="00677718" w:rsidRDefault="00677718" w:rsidP="00677718">
      <w:pPr>
        <w:pStyle w:val="Paragrafoelenco"/>
        <w:numPr>
          <w:ilvl w:val="0"/>
          <w:numId w:val="1"/>
        </w:numPr>
        <w:spacing w:before="61" w:line="324" w:lineRule="auto"/>
        <w:ind w:right="105"/>
        <w:jc w:val="both"/>
        <w:rPr>
          <w:sz w:val="20"/>
          <w:szCs w:val="20"/>
        </w:rPr>
      </w:pPr>
      <w:r>
        <w:rPr>
          <w:sz w:val="20"/>
          <w:szCs w:val="20"/>
        </w:rPr>
        <w:t>di essere edotto che il</w:t>
      </w:r>
      <w:r w:rsidRPr="00677718">
        <w:rPr>
          <w:sz w:val="20"/>
          <w:szCs w:val="20"/>
        </w:rPr>
        <w:t xml:space="preserve"> ricorso all’avvalimento per la </w:t>
      </w:r>
      <w:r w:rsidR="00351FEE">
        <w:rPr>
          <w:sz w:val="20"/>
          <w:szCs w:val="20"/>
        </w:rPr>
        <w:t>“</w:t>
      </w:r>
      <w:r w:rsidRPr="00677718">
        <w:rPr>
          <w:sz w:val="20"/>
          <w:szCs w:val="20"/>
        </w:rPr>
        <w:t xml:space="preserve">certificazione </w:t>
      </w:r>
      <w:r w:rsidR="00351FEE">
        <w:rPr>
          <w:sz w:val="20"/>
          <w:szCs w:val="20"/>
        </w:rPr>
        <w:t>relativa alla</w:t>
      </w:r>
      <w:r w:rsidR="00351FEE" w:rsidRPr="00351FEE">
        <w:rPr>
          <w:sz w:val="20"/>
          <w:szCs w:val="20"/>
        </w:rPr>
        <w:t xml:space="preserve"> </w:t>
      </w:r>
      <w:r w:rsidR="00A60B67" w:rsidRPr="00DA5B70">
        <w:rPr>
          <w:rFonts w:ascii="Calibri" w:hAnsi="Calibri"/>
          <w:sz w:val="20"/>
          <w:lang w:bidi="it-IT"/>
        </w:rPr>
        <w:t xml:space="preserve">valutazione di conformità del proprio sistema di </w:t>
      </w:r>
      <w:r w:rsidR="00A60B67" w:rsidRPr="00FC4104">
        <w:rPr>
          <w:rFonts w:ascii="Calibri" w:hAnsi="Calibri"/>
          <w:sz w:val="20"/>
          <w:lang w:bidi="it-IT"/>
        </w:rPr>
        <w:t>gestione della qualità (certificazione) alla norma UNI EN ISO 9001:2015</w:t>
      </w:r>
      <w:r w:rsidR="00A60B67" w:rsidRPr="00FC4104">
        <w:rPr>
          <w:rFonts w:ascii="Calibri" w:hAnsi="Calibri"/>
          <w:b/>
          <w:i/>
          <w:sz w:val="20"/>
          <w:lang w:bidi="it-IT"/>
        </w:rPr>
        <w:t xml:space="preserve"> </w:t>
      </w:r>
      <w:r w:rsidR="00A60B67" w:rsidRPr="00FC4104">
        <w:rPr>
          <w:rFonts w:ascii="Calibri" w:hAnsi="Calibri"/>
          <w:sz w:val="20"/>
          <w:lang w:bidi="it-IT"/>
        </w:rPr>
        <w:t>nei settori IAF 19 o IAF 28 o IAF 34 o IAF 35, idonea, pertinente e proporzionata al seguente oggetto: manutenzione, riparazione, installazione di sistemi automatici di controllo</w:t>
      </w:r>
      <w:r w:rsidR="00A60B67">
        <w:rPr>
          <w:rFonts w:ascii="Calibri" w:hAnsi="Calibri"/>
          <w:sz w:val="20"/>
          <w:lang w:bidi="it-IT"/>
        </w:rPr>
        <w:t>”</w:t>
      </w:r>
      <w:r w:rsidR="00A60B67" w:rsidRPr="00FC4104">
        <w:rPr>
          <w:rFonts w:ascii="Calibri" w:hAnsi="Calibri"/>
          <w:sz w:val="20"/>
          <w:lang w:bidi="it-IT"/>
        </w:rPr>
        <w:t xml:space="preserve"> </w:t>
      </w:r>
      <w:r w:rsidR="00BE66AF">
        <w:rPr>
          <w:sz w:val="20"/>
          <w:szCs w:val="20"/>
        </w:rPr>
        <w:t xml:space="preserve">(Requisito di cui al punto 7.3 </w:t>
      </w:r>
      <w:r w:rsidR="00A60B67">
        <w:rPr>
          <w:sz w:val="20"/>
          <w:szCs w:val="20"/>
        </w:rPr>
        <w:t xml:space="preserve">lettera </w:t>
      </w:r>
      <w:r w:rsidR="00BE66AF">
        <w:rPr>
          <w:sz w:val="20"/>
          <w:szCs w:val="20"/>
        </w:rPr>
        <w:t xml:space="preserve">c) del Disciplinare di gara) </w:t>
      </w:r>
      <w:r w:rsidRPr="00677718">
        <w:rPr>
          <w:sz w:val="20"/>
          <w:szCs w:val="20"/>
        </w:rPr>
        <w:t>comporta che l’ausiliaria metta a disposizione dell’ausiliata per l’esecuzione dell’appalto le proprie risorse e il proprio apparato organizzativo in tutte le parti che giustificano l’attribuzione del requisito di qualità.</w:t>
      </w:r>
    </w:p>
    <w:p w:rsidR="00BE66AF" w:rsidRPr="00BE66AF" w:rsidRDefault="00BE66AF" w:rsidP="00BE66AF">
      <w:pPr>
        <w:pStyle w:val="Paragrafoelenco"/>
        <w:numPr>
          <w:ilvl w:val="0"/>
          <w:numId w:val="1"/>
        </w:numPr>
        <w:spacing w:before="61" w:line="324" w:lineRule="auto"/>
        <w:ind w:right="105"/>
        <w:jc w:val="both"/>
        <w:rPr>
          <w:sz w:val="20"/>
          <w:szCs w:val="20"/>
        </w:rPr>
      </w:pPr>
      <w:r>
        <w:rPr>
          <w:sz w:val="20"/>
          <w:szCs w:val="20"/>
        </w:rPr>
        <w:t>Di essere edotto che</w:t>
      </w:r>
      <w:r w:rsidR="006948EC">
        <w:rPr>
          <w:sz w:val="20"/>
          <w:szCs w:val="20"/>
        </w:rPr>
        <w:t>,</w:t>
      </w:r>
      <w:r>
        <w:rPr>
          <w:sz w:val="20"/>
          <w:szCs w:val="20"/>
        </w:rPr>
        <w:t xml:space="preserve"> p</w:t>
      </w:r>
      <w:r w:rsidRPr="00BE66AF">
        <w:rPr>
          <w:sz w:val="20"/>
          <w:szCs w:val="20"/>
        </w:rPr>
        <w:t xml:space="preserve">er quanto riguarda i requisiti titoli di studio e/o professionali </w:t>
      </w:r>
      <w:r>
        <w:rPr>
          <w:sz w:val="20"/>
          <w:szCs w:val="20"/>
        </w:rPr>
        <w:t xml:space="preserve">o esperienze professionali pertinenti, </w:t>
      </w:r>
      <w:r w:rsidRPr="00BE66AF">
        <w:rPr>
          <w:sz w:val="20"/>
          <w:szCs w:val="20"/>
        </w:rPr>
        <w:t xml:space="preserve">richiesti al punto </w:t>
      </w:r>
      <w:r w:rsidRPr="00BE66AF">
        <w:rPr>
          <w:b/>
          <w:sz w:val="20"/>
          <w:szCs w:val="20"/>
        </w:rPr>
        <w:t>7.3 lettera d)</w:t>
      </w:r>
      <w:r w:rsidRPr="00BE66AF">
        <w:rPr>
          <w:sz w:val="20"/>
          <w:szCs w:val="20"/>
        </w:rPr>
        <w:t>, il concorrente, ai sensi dell’articolo 89, comma 1 del Codice, può avvalersi delle capacità di altri soggetti solo se questi ultimi eseguono direttamente i servizi per cui tali capacità sono richieste.</w:t>
      </w:r>
    </w:p>
    <w:p w:rsidR="00942F5E" w:rsidRPr="00BE66AF" w:rsidRDefault="00523566" w:rsidP="00BE66AF">
      <w:pPr>
        <w:pStyle w:val="Paragrafoelenco"/>
        <w:numPr>
          <w:ilvl w:val="0"/>
          <w:numId w:val="1"/>
        </w:numPr>
        <w:spacing w:before="61" w:line="324" w:lineRule="auto"/>
        <w:ind w:right="105"/>
        <w:jc w:val="both"/>
        <w:rPr>
          <w:sz w:val="20"/>
          <w:szCs w:val="20"/>
        </w:rPr>
      </w:pPr>
      <w:r w:rsidRPr="00BE66AF">
        <w:rPr>
          <w:sz w:val="20"/>
        </w:rPr>
        <w:t xml:space="preserve">di essere consapevole che, qualora fosse accertata la non veridicità del contenuto della presente dichiarazione, il Concorrente verrà escluso dalla procedura ad evidenza pubblica per la quale è rilasciata, o, se risultato aggiudicatario, decadrà dalla aggiudicazione medesima la quale verrà annullata e/o revocata, e </w:t>
      </w:r>
      <w:r w:rsidR="00043442" w:rsidRPr="00BE66AF">
        <w:rPr>
          <w:sz w:val="20"/>
        </w:rPr>
        <w:t>ARPAV</w:t>
      </w:r>
      <w:r w:rsidRPr="00BE66AF">
        <w:rPr>
          <w:sz w:val="20"/>
        </w:rPr>
        <w:t>. avrà la facoltà di escutere la garanzia provvisoria; inoltre, qualora la non veridicità del contenuto della presente dichiarazione fosse</w:t>
      </w:r>
      <w:r w:rsidR="00043442" w:rsidRPr="00BE66AF">
        <w:rPr>
          <w:sz w:val="20"/>
        </w:rPr>
        <w:t xml:space="preserve"> accertata dopo la </w:t>
      </w:r>
      <w:r w:rsidR="00043442" w:rsidRPr="00BE66AF">
        <w:rPr>
          <w:sz w:val="20"/>
        </w:rPr>
        <w:lastRenderedPageBreak/>
        <w:t>stipula del Contratto</w:t>
      </w:r>
      <w:r w:rsidRPr="00BE66AF">
        <w:rPr>
          <w:sz w:val="20"/>
        </w:rPr>
        <w:t>, questo potrà</w:t>
      </w:r>
      <w:r w:rsidR="00043442" w:rsidRPr="00BE66AF">
        <w:rPr>
          <w:sz w:val="20"/>
        </w:rPr>
        <w:t xml:space="preserve"> essere risolto di diritto da</w:t>
      </w:r>
      <w:r w:rsidRPr="00BE66AF">
        <w:rPr>
          <w:sz w:val="20"/>
        </w:rPr>
        <w:t xml:space="preserve"> </w:t>
      </w:r>
      <w:r w:rsidR="00043442" w:rsidRPr="00BE66AF">
        <w:rPr>
          <w:sz w:val="20"/>
        </w:rPr>
        <w:t>ARPAV</w:t>
      </w:r>
      <w:r w:rsidRPr="00BE66AF">
        <w:rPr>
          <w:sz w:val="20"/>
        </w:rPr>
        <w:t>. ai sensi dell’art. 1456 cod.</w:t>
      </w:r>
      <w:r w:rsidRPr="00BE66AF">
        <w:rPr>
          <w:spacing w:val="-11"/>
          <w:sz w:val="20"/>
        </w:rPr>
        <w:t xml:space="preserve"> </w:t>
      </w:r>
      <w:r w:rsidRPr="00BE66AF">
        <w:rPr>
          <w:sz w:val="20"/>
        </w:rPr>
        <w:t>civ.</w:t>
      </w:r>
    </w:p>
    <w:p w:rsidR="00942F5E" w:rsidRDefault="00942F5E">
      <w:pPr>
        <w:pStyle w:val="Corpotesto"/>
        <w:spacing w:before="2"/>
        <w:rPr>
          <w:sz w:val="17"/>
        </w:rPr>
      </w:pPr>
    </w:p>
    <w:p w:rsidR="00942F5E" w:rsidRDefault="00523566">
      <w:pPr>
        <w:pStyle w:val="Titolo21"/>
        <w:ind w:left="664"/>
        <w:rPr>
          <w:u w:val="none"/>
        </w:rPr>
      </w:pPr>
      <w:r>
        <w:t>CONSENSO AL TRATTAMENTO DEI DATI PERSONALI</w:t>
      </w:r>
    </w:p>
    <w:p w:rsidR="00E13027" w:rsidRDefault="00523566" w:rsidP="003233DA">
      <w:pPr>
        <w:pStyle w:val="Corpotesto"/>
        <w:spacing w:before="99"/>
        <w:ind w:left="664"/>
        <w:jc w:val="both"/>
      </w:pPr>
      <w:r>
        <w:t>Con la firma del presente documento il sottoscritto dichiara altresì, ai sensi dell’art. 13 del</w:t>
      </w:r>
      <w:r w:rsidR="00E13027">
        <w:t xml:space="preserve"> Regolamento UE n. 2016/679 relativo alla protezione delle persone </w:t>
      </w:r>
      <w:r w:rsidR="00E13027" w:rsidRPr="00A442A8">
        <w:t>fisiche con riguardo al trattamento dei dati personali, nonché alla libera circolazione di tali dati, di aver letto l’informativa sul trattamento dei dati personali contenuta nel Disciplinare e di acconsentire al trattamento dei dati personali, anche giudiziari, mediante strumenti manuali</w:t>
      </w:r>
      <w:r w:rsidR="00E13027">
        <w:t xml:space="preserve"> ed informatici, esclusivamente nell’ambito della presente gara e per le finalità ivi descritte; dichiara, inoltre, di essere stato informato circa i diritti di cui agli artt. 15 e segg. del Regolamento UE n. 2016/679.</w:t>
      </w:r>
    </w:p>
    <w:p w:rsidR="00E13027" w:rsidRDefault="00E13027" w:rsidP="003233DA">
      <w:pPr>
        <w:pStyle w:val="Corpotesto"/>
        <w:spacing w:line="295" w:lineRule="auto"/>
        <w:ind w:left="664" w:right="-41"/>
        <w:jc w:val="both"/>
      </w:pPr>
      <w:r>
        <w:t>Si impegna, inoltre, ad adempiere agli obblighi di informativa e di consenso, ove necessario, nei confronti delle persone fisiche (Interessati) di cui sono forniti dati personali nell’ambito della procedura di affidamento, per consentire il trattamento dei loro Dati personali da parte di ARPAV per le finalità descritte nell’informativa.</w:t>
      </w:r>
    </w:p>
    <w:p w:rsidR="00E13027" w:rsidRDefault="00E13027" w:rsidP="00E13027">
      <w:pPr>
        <w:pStyle w:val="Corpotesto"/>
        <w:tabs>
          <w:tab w:val="left" w:pos="899"/>
          <w:tab w:val="left" w:pos="2868"/>
        </w:tabs>
        <w:spacing w:line="243" w:lineRule="exact"/>
        <w:ind w:left="304"/>
        <w:jc w:val="both"/>
        <w:rPr>
          <w:w w:val="99"/>
          <w:u w:val="single"/>
        </w:rPr>
      </w:pPr>
    </w:p>
    <w:p w:rsidR="00E13027" w:rsidRDefault="00E13027" w:rsidP="00E13027">
      <w:pPr>
        <w:pStyle w:val="Corpotesto"/>
        <w:tabs>
          <w:tab w:val="left" w:pos="2868"/>
        </w:tabs>
        <w:spacing w:line="243" w:lineRule="exact"/>
        <w:ind w:left="304"/>
        <w:jc w:val="both"/>
      </w:pPr>
      <w:r>
        <w:rPr>
          <w:u w:val="single"/>
        </w:rPr>
        <w:tab/>
      </w:r>
      <w:r>
        <w:t>,</w:t>
      </w:r>
      <w:r>
        <w:rPr>
          <w:spacing w:val="-1"/>
        </w:rPr>
        <w:t xml:space="preserve"> </w:t>
      </w:r>
      <w:r>
        <w:t>li</w:t>
      </w:r>
      <w:r>
        <w:rPr>
          <w:spacing w:val="-1"/>
        </w:rPr>
        <w:t xml:space="preserve"> </w:t>
      </w:r>
      <w:r>
        <w:rPr>
          <w:w w:val="99"/>
          <w:u w:val="single"/>
        </w:rPr>
        <w:t xml:space="preserve"> </w:t>
      </w:r>
      <w:r>
        <w:rPr>
          <w:u w:val="single"/>
        </w:rPr>
        <w:tab/>
      </w:r>
    </w:p>
    <w:p w:rsidR="00E13027" w:rsidRDefault="00E13027" w:rsidP="00E13027">
      <w:pPr>
        <w:pStyle w:val="Corpotesto"/>
        <w:spacing w:before="54"/>
        <w:ind w:left="2269" w:right="2627"/>
        <w:jc w:val="center"/>
      </w:pPr>
      <w:r>
        <w:t>Firma</w:t>
      </w:r>
    </w:p>
    <w:p w:rsidR="00E13027" w:rsidRDefault="00D32079" w:rsidP="00E13027">
      <w:pPr>
        <w:pStyle w:val="Corpotesto"/>
        <w:spacing w:before="9"/>
        <w:rPr>
          <w:sz w:val="18"/>
        </w:rPr>
      </w:pPr>
      <w:r>
        <w:pict>
          <v:shape id="_x0000_s2057" style="position:absolute;margin-left:278.75pt;margin-top:13.8pt;width:74.6pt;height:.1pt;z-index:-15723008;mso-wrap-distance-left:0;mso-wrap-distance-right:0;mso-position-horizontal-relative:page" coordorigin="5575,276" coordsize="1492,0" path="m5575,276r1491,e" filled="f" strokeweight=".22817mm">
            <v:path arrowok="t"/>
            <w10:wrap type="topAndBottom" anchorx="page"/>
          </v:shape>
        </w:pict>
      </w:r>
    </w:p>
    <w:p w:rsidR="00E13027" w:rsidRDefault="00E13027" w:rsidP="00E13027">
      <w:pPr>
        <w:pStyle w:val="Corpotesto"/>
        <w:spacing w:before="44"/>
        <w:ind w:left="2287" w:right="1641"/>
        <w:jc w:val="center"/>
      </w:pPr>
      <w:r>
        <w:t>(Firmato digitalmente)</w:t>
      </w:r>
    </w:p>
    <w:p w:rsidR="00E13027" w:rsidRDefault="00E13027">
      <w:pPr>
        <w:pStyle w:val="Corpotesto"/>
        <w:spacing w:before="99"/>
        <w:ind w:left="664"/>
      </w:pPr>
    </w:p>
    <w:p w:rsidR="00E13027" w:rsidRDefault="00E13027" w:rsidP="00D70D02">
      <w:pPr>
        <w:pStyle w:val="Corpotesto"/>
        <w:spacing w:before="99"/>
      </w:pPr>
    </w:p>
    <w:p w:rsidR="00942F5E" w:rsidRDefault="00942F5E">
      <w:pPr>
        <w:pStyle w:val="Corpotesto"/>
      </w:pPr>
    </w:p>
    <w:p w:rsidR="00942F5E" w:rsidRDefault="00D32079">
      <w:pPr>
        <w:pStyle w:val="Corpotesto"/>
        <w:spacing w:before="7"/>
        <w:rPr>
          <w:sz w:val="10"/>
        </w:rPr>
      </w:pPr>
      <w:r>
        <w:pict>
          <v:rect id="_x0000_s2053" style="position:absolute;margin-left:99.25pt;margin-top:8.4pt;width:2in;height:.6pt;z-index:-15726592;mso-wrap-distance-left:0;mso-wrap-distance-right:0;mso-position-horizontal-relative:page" fillcolor="black" stroked="f">
            <w10:wrap type="topAndBottom" anchorx="page"/>
          </v:rect>
        </w:pict>
      </w:r>
    </w:p>
    <w:p w:rsidR="00942F5E" w:rsidRDefault="00523566">
      <w:pPr>
        <w:spacing w:before="68"/>
        <w:ind w:left="304"/>
        <w:rPr>
          <w:b/>
          <w:i/>
          <w:sz w:val="16"/>
        </w:rPr>
      </w:pPr>
      <w:r>
        <w:rPr>
          <w:b/>
          <w:i/>
          <w:sz w:val="16"/>
          <w:vertAlign w:val="superscript"/>
        </w:rPr>
        <w:t>1</w:t>
      </w:r>
      <w:r>
        <w:rPr>
          <w:b/>
          <w:i/>
          <w:sz w:val="16"/>
          <w:u w:val="single"/>
        </w:rPr>
        <w:t xml:space="preserve"> Si tenga conto di quanto precisato rispetto alle cariche rilevanti con il Comunicato ANAC dell'8.11.2017</w:t>
      </w:r>
      <w:r>
        <w:rPr>
          <w:b/>
          <w:i/>
          <w:sz w:val="16"/>
        </w:rPr>
        <w:t xml:space="preserve"> (</w:t>
      </w:r>
      <w:r>
        <w:rPr>
          <w:b/>
          <w:i/>
          <w:color w:val="0000FF"/>
          <w:sz w:val="16"/>
          <w:u w:val="single" w:color="0000FF"/>
        </w:rPr>
        <w:t>https://</w:t>
      </w:r>
      <w:hyperlink r:id="rId14">
        <w:r>
          <w:rPr>
            <w:b/>
            <w:i/>
            <w:color w:val="0000FF"/>
            <w:sz w:val="16"/>
            <w:u w:val="single" w:color="0000FF"/>
          </w:rPr>
          <w:t>www.anticorruzione.it/portal/public/classic/AttivitaAutorita/AttiDellAutorita/_Atto?ca=6992</w:t>
        </w:r>
        <w:r>
          <w:rPr>
            <w:b/>
            <w:i/>
            <w:sz w:val="16"/>
            <w:u w:val="single" w:color="0000FF"/>
          </w:rPr>
          <w:t>).</w:t>
        </w:r>
      </w:hyperlink>
    </w:p>
    <w:p w:rsidR="00942F5E" w:rsidRDefault="00D32079">
      <w:pPr>
        <w:spacing w:line="194" w:lineRule="exact"/>
        <w:ind w:left="304"/>
        <w:rPr>
          <w:b/>
          <w:i/>
          <w:sz w:val="16"/>
        </w:rPr>
      </w:pPr>
      <w:r>
        <w:pict>
          <v:rect id="_x0000_s2052" style="position:absolute;left:0;text-align:left;margin-left:99.25pt;margin-top:-1.25pt;width:2.5pt;height:.5pt;z-index:15731200;mso-position-horizontal-relative:page" fillcolor="black" stroked="f">
            <w10:wrap anchorx="page"/>
          </v:rect>
        </w:pict>
      </w:r>
      <w:r w:rsidR="00523566">
        <w:rPr>
          <w:b/>
          <w:i/>
          <w:sz w:val="16"/>
          <w:u w:val="single"/>
        </w:rPr>
        <w:t>Si indichino in questo contesto i soggetti di cui all’art. 80 comma 3 in ragione di operazioni societarie.</w:t>
      </w:r>
    </w:p>
    <w:p w:rsidR="00942F5E" w:rsidRDefault="00523566">
      <w:pPr>
        <w:spacing w:before="1" w:line="195" w:lineRule="exact"/>
        <w:ind w:left="304"/>
        <w:rPr>
          <w:b/>
          <w:i/>
          <w:sz w:val="16"/>
        </w:rPr>
      </w:pPr>
      <w:r>
        <w:rPr>
          <w:b/>
          <w:i/>
          <w:sz w:val="16"/>
          <w:u w:val="single"/>
        </w:rPr>
        <w:t>Si precisa che ai fini dell’art. 80 comma 3 del Codice rilevano i soli procuratori titolari di poteri decisionali di particolare</w:t>
      </w:r>
    </w:p>
    <w:p w:rsidR="00942F5E" w:rsidRDefault="00523566" w:rsidP="0090294C">
      <w:pPr>
        <w:spacing w:line="195" w:lineRule="exact"/>
        <w:ind w:left="275"/>
      </w:pPr>
      <w:r>
        <w:rPr>
          <w:b/>
          <w:i/>
          <w:sz w:val="16"/>
          <w:u w:val="thick"/>
        </w:rPr>
        <w:t xml:space="preserve"> ampiezza e riferiti ad una pluralità di oggetti tali da essere assimilati agli amministratori (Tar Lazio 919</w:t>
      </w:r>
    </w:p>
    <w:sectPr w:rsidR="00942F5E" w:rsidSect="00942F5E">
      <w:headerReference w:type="default" r:id="rId15"/>
      <w:footerReference w:type="default" r:id="rId16"/>
      <w:pgSz w:w="11910" w:h="16840"/>
      <w:pgMar w:top="1700" w:right="1340" w:bottom="940" w:left="1680" w:header="734" w:footer="7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6AD2" w:rsidRDefault="00C06AD2" w:rsidP="00942F5E">
      <w:r>
        <w:separator/>
      </w:r>
    </w:p>
  </w:endnote>
  <w:endnote w:type="continuationSeparator" w:id="0">
    <w:p w:rsidR="00C06AD2" w:rsidRDefault="00C06AD2" w:rsidP="00942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panose1 w:val="020F0502020204030204"/>
    <w:charset w:val="00"/>
    <w:family w:val="swiss"/>
    <w:pitch w:val="variable"/>
    <w:sig w:usb0="E10002FF" w:usb1="5000ECFF" w:usb2="00000009"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94C" w:rsidRDefault="0090294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AD2" w:rsidRDefault="00D32079">
    <w:pPr>
      <w:pStyle w:val="Corpotesto"/>
      <w:spacing w:line="14" w:lineRule="auto"/>
    </w:pPr>
    <w:r>
      <w:pict>
        <v:rect id="_x0000_s1032" style="position:absolute;margin-left:97.8pt;margin-top:791.5pt;width:362.85pt;height:.5pt;z-index:-15903744;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1031" type="#_x0000_t202" style="position:absolute;margin-left:98.25pt;margin-top:793.65pt;width:361.85pt;height:39.35pt;z-index:-15903232;mso-position-horizontal-relative:page;mso-position-vertical-relative:page" filled="f" stroked="f">
          <v:textbox inset="0,0,0,0">
            <w:txbxContent>
              <w:p w:rsidR="00C06AD2" w:rsidRDefault="00C06AD2">
                <w:pPr>
                  <w:ind w:left="20"/>
                  <w:rPr>
                    <w:sz w:val="16"/>
                  </w:rPr>
                </w:pPr>
              </w:p>
            </w:txbxContent>
          </v:textbox>
          <w10:wrap anchorx="page" anchory="page"/>
        </v:shape>
      </w:pict>
    </w:r>
    <w:r>
      <w:pict>
        <v:shape id="_x0000_s1030" type="#_x0000_t202" style="position:absolute;margin-left:541.8pt;margin-top:806.2pt;width:22pt;height:10.05pt;z-index:-15902720;mso-position-horizontal-relative:page;mso-position-vertical-relative:page" filled="f" stroked="f">
          <v:textbox inset="0,0,0,0">
            <w:txbxContent>
              <w:p w:rsidR="00C06AD2" w:rsidRDefault="00DA06DE">
                <w:pPr>
                  <w:spacing w:line="183" w:lineRule="exact"/>
                  <w:ind w:left="60"/>
                  <w:rPr>
                    <w:b/>
                    <w:sz w:val="16"/>
                  </w:rPr>
                </w:pPr>
                <w:r>
                  <w:fldChar w:fldCharType="begin"/>
                </w:r>
                <w:r w:rsidR="00C06AD2">
                  <w:rPr>
                    <w:b/>
                    <w:sz w:val="16"/>
                  </w:rPr>
                  <w:instrText xml:space="preserve"> PAGE </w:instrText>
                </w:r>
                <w:r>
                  <w:fldChar w:fldCharType="separate"/>
                </w:r>
                <w:r w:rsidR="0019172E">
                  <w:rPr>
                    <w:b/>
                    <w:noProof/>
                    <w:sz w:val="16"/>
                  </w:rPr>
                  <w:t>1</w:t>
                </w:r>
                <w:r>
                  <w:fldChar w:fldCharType="end"/>
                </w:r>
                <w:r w:rsidR="00C06AD2">
                  <w:rPr>
                    <w:b/>
                    <w:sz w:val="16"/>
                  </w:rPr>
                  <w:t xml:space="preserve"> di 4</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94C" w:rsidRDefault="0090294C">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2955445"/>
      <w:docPartObj>
        <w:docPartGallery w:val="Page Numbers (Bottom of Page)"/>
        <w:docPartUnique/>
      </w:docPartObj>
    </w:sdtPr>
    <w:sdtEndPr/>
    <w:sdtContent>
      <w:p w:rsidR="0090294C" w:rsidRDefault="0090294C">
        <w:pPr>
          <w:pStyle w:val="Pidipagina"/>
          <w:jc w:val="right"/>
        </w:pPr>
        <w:r>
          <w:fldChar w:fldCharType="begin"/>
        </w:r>
        <w:r>
          <w:instrText>PAGE   \* MERGEFORMAT</w:instrText>
        </w:r>
        <w:r>
          <w:fldChar w:fldCharType="separate"/>
        </w:r>
        <w:r>
          <w:t>2</w:t>
        </w:r>
        <w:r>
          <w:fldChar w:fldCharType="end"/>
        </w:r>
      </w:p>
    </w:sdtContent>
  </w:sdt>
  <w:p w:rsidR="00C06AD2" w:rsidRDefault="00C06AD2">
    <w:pPr>
      <w:pStyle w:val="Corpotesto"/>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6AD2" w:rsidRDefault="00C06AD2" w:rsidP="00942F5E">
      <w:r>
        <w:separator/>
      </w:r>
    </w:p>
  </w:footnote>
  <w:footnote w:type="continuationSeparator" w:id="0">
    <w:p w:rsidR="00C06AD2" w:rsidRDefault="00C06AD2" w:rsidP="00942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94C" w:rsidRDefault="0090294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AD2" w:rsidRDefault="00D32079">
    <w:pPr>
      <w:pStyle w:val="Corpotesto"/>
      <w:spacing w:line="14" w:lineRule="auto"/>
    </w:pPr>
    <w:r>
      <w:pict>
        <v:shapetype id="_x0000_t202" coordsize="21600,21600" o:spt="202" path="m,l,21600r21600,l21600,xe">
          <v:stroke joinstyle="miter"/>
          <v:path gradientshapeok="t" o:connecttype="rect"/>
        </v:shapetype>
        <v:shape id="_x0000_s1033" type="#_x0000_t202" style="position:absolute;margin-left:98.25pt;margin-top:100.35pt;width:218.8pt;height:12pt;z-index:-15904256;mso-position-horizontal-relative:page;mso-position-vertical-relative:page" filled="f" stroked="f">
          <v:textbox inset="0,0,0,0">
            <w:txbxContent>
              <w:p w:rsidR="00C06AD2" w:rsidRDefault="00C06AD2">
                <w:pPr>
                  <w:spacing w:line="223" w:lineRule="exact"/>
                  <w:ind w:left="20"/>
                  <w:rPr>
                    <w:b/>
                    <w:sz w:val="20"/>
                  </w:rPr>
                </w:pP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94C" w:rsidRDefault="0090294C">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AD2" w:rsidRDefault="00C06AD2">
    <w:pPr>
      <w:pStyle w:val="Corpotesto"/>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B744A"/>
    <w:multiLevelType w:val="hybridMultilevel"/>
    <w:tmpl w:val="301AD02C"/>
    <w:lvl w:ilvl="0" w:tplc="AAA4C50C">
      <w:start w:val="1"/>
      <w:numFmt w:val="lowerLetter"/>
      <w:lvlText w:val="%1)"/>
      <w:lvlJc w:val="left"/>
      <w:pPr>
        <w:ind w:left="890" w:hanging="360"/>
      </w:pPr>
      <w:rPr>
        <w:rFonts w:ascii="Gill Sans MT" w:eastAsia="Gill Sans MT" w:hAnsi="Gill Sans MT" w:cs="Gill Sans MT" w:hint="default"/>
        <w:spacing w:val="0"/>
        <w:w w:val="81"/>
        <w:sz w:val="18"/>
        <w:szCs w:val="18"/>
        <w:lang w:val="it-IT" w:eastAsia="it-IT" w:bidi="it-IT"/>
      </w:rPr>
    </w:lvl>
    <w:lvl w:ilvl="1" w:tplc="D9F8BEC0">
      <w:numFmt w:val="bullet"/>
      <w:lvlText w:val="•"/>
      <w:lvlJc w:val="left"/>
      <w:pPr>
        <w:ind w:left="1760" w:hanging="360"/>
      </w:pPr>
      <w:rPr>
        <w:rFonts w:hint="default"/>
        <w:lang w:val="it-IT" w:eastAsia="it-IT" w:bidi="it-IT"/>
      </w:rPr>
    </w:lvl>
    <w:lvl w:ilvl="2" w:tplc="3E20E088">
      <w:numFmt w:val="bullet"/>
      <w:lvlText w:val="•"/>
      <w:lvlJc w:val="left"/>
      <w:pPr>
        <w:ind w:left="2620" w:hanging="360"/>
      </w:pPr>
      <w:rPr>
        <w:rFonts w:hint="default"/>
        <w:lang w:val="it-IT" w:eastAsia="it-IT" w:bidi="it-IT"/>
      </w:rPr>
    </w:lvl>
    <w:lvl w:ilvl="3" w:tplc="6F465F20">
      <w:numFmt w:val="bullet"/>
      <w:lvlText w:val="•"/>
      <w:lvlJc w:val="left"/>
      <w:pPr>
        <w:ind w:left="3480" w:hanging="360"/>
      </w:pPr>
      <w:rPr>
        <w:rFonts w:hint="default"/>
        <w:lang w:val="it-IT" w:eastAsia="it-IT" w:bidi="it-IT"/>
      </w:rPr>
    </w:lvl>
    <w:lvl w:ilvl="4" w:tplc="C6D8FC6E">
      <w:numFmt w:val="bullet"/>
      <w:lvlText w:val="•"/>
      <w:lvlJc w:val="left"/>
      <w:pPr>
        <w:ind w:left="4340" w:hanging="360"/>
      </w:pPr>
      <w:rPr>
        <w:rFonts w:hint="default"/>
        <w:lang w:val="it-IT" w:eastAsia="it-IT" w:bidi="it-IT"/>
      </w:rPr>
    </w:lvl>
    <w:lvl w:ilvl="5" w:tplc="BC7EE5CE">
      <w:numFmt w:val="bullet"/>
      <w:lvlText w:val="•"/>
      <w:lvlJc w:val="left"/>
      <w:pPr>
        <w:ind w:left="5200" w:hanging="360"/>
      </w:pPr>
      <w:rPr>
        <w:rFonts w:hint="default"/>
        <w:lang w:val="it-IT" w:eastAsia="it-IT" w:bidi="it-IT"/>
      </w:rPr>
    </w:lvl>
    <w:lvl w:ilvl="6" w:tplc="BB9027C8">
      <w:numFmt w:val="bullet"/>
      <w:lvlText w:val="•"/>
      <w:lvlJc w:val="left"/>
      <w:pPr>
        <w:ind w:left="6060" w:hanging="360"/>
      </w:pPr>
      <w:rPr>
        <w:rFonts w:hint="default"/>
        <w:lang w:val="it-IT" w:eastAsia="it-IT" w:bidi="it-IT"/>
      </w:rPr>
    </w:lvl>
    <w:lvl w:ilvl="7" w:tplc="8D2A1FAA">
      <w:numFmt w:val="bullet"/>
      <w:lvlText w:val="•"/>
      <w:lvlJc w:val="left"/>
      <w:pPr>
        <w:ind w:left="6920" w:hanging="360"/>
      </w:pPr>
      <w:rPr>
        <w:rFonts w:hint="default"/>
        <w:lang w:val="it-IT" w:eastAsia="it-IT" w:bidi="it-IT"/>
      </w:rPr>
    </w:lvl>
    <w:lvl w:ilvl="8" w:tplc="38A6ACAA">
      <w:numFmt w:val="bullet"/>
      <w:lvlText w:val="•"/>
      <w:lvlJc w:val="left"/>
      <w:pPr>
        <w:ind w:left="7780" w:hanging="360"/>
      </w:pPr>
      <w:rPr>
        <w:rFonts w:hint="default"/>
        <w:lang w:val="it-IT" w:eastAsia="it-IT" w:bidi="it-IT"/>
      </w:rPr>
    </w:lvl>
  </w:abstractNum>
  <w:abstractNum w:abstractNumId="1" w15:restartNumberingAfterBreak="0">
    <w:nsid w:val="72F27BC8"/>
    <w:multiLevelType w:val="hybridMultilevel"/>
    <w:tmpl w:val="3E1644D2"/>
    <w:lvl w:ilvl="0" w:tplc="821867CC">
      <w:start w:val="1"/>
      <w:numFmt w:val="decimal"/>
      <w:lvlText w:val="%1)"/>
      <w:lvlJc w:val="left"/>
      <w:pPr>
        <w:ind w:left="871" w:hanging="567"/>
      </w:pPr>
      <w:rPr>
        <w:rFonts w:ascii="Times New Roman" w:eastAsia="Times New Roman" w:hAnsi="Times New Roman" w:cs="Times New Roman" w:hint="default"/>
        <w:w w:val="91"/>
        <w:sz w:val="24"/>
        <w:szCs w:val="24"/>
        <w:lang w:val="it-IT" w:eastAsia="en-US" w:bidi="ar-SA"/>
      </w:rPr>
    </w:lvl>
    <w:lvl w:ilvl="1" w:tplc="5A82B42A">
      <w:numFmt w:val="bullet"/>
      <w:lvlText w:val="•"/>
      <w:lvlJc w:val="left"/>
      <w:pPr>
        <w:ind w:left="1680" w:hanging="567"/>
      </w:pPr>
      <w:rPr>
        <w:rFonts w:hint="default"/>
        <w:lang w:val="it-IT" w:eastAsia="en-US" w:bidi="ar-SA"/>
      </w:rPr>
    </w:lvl>
    <w:lvl w:ilvl="2" w:tplc="2B642AB8">
      <w:numFmt w:val="bullet"/>
      <w:lvlText w:val="•"/>
      <w:lvlJc w:val="left"/>
      <w:pPr>
        <w:ind w:left="2480" w:hanging="567"/>
      </w:pPr>
      <w:rPr>
        <w:rFonts w:hint="default"/>
        <w:lang w:val="it-IT" w:eastAsia="en-US" w:bidi="ar-SA"/>
      </w:rPr>
    </w:lvl>
    <w:lvl w:ilvl="3" w:tplc="2A30BD72">
      <w:numFmt w:val="bullet"/>
      <w:lvlText w:val="•"/>
      <w:lvlJc w:val="left"/>
      <w:pPr>
        <w:ind w:left="3281" w:hanging="567"/>
      </w:pPr>
      <w:rPr>
        <w:rFonts w:hint="default"/>
        <w:lang w:val="it-IT" w:eastAsia="en-US" w:bidi="ar-SA"/>
      </w:rPr>
    </w:lvl>
    <w:lvl w:ilvl="4" w:tplc="5712D4EE">
      <w:numFmt w:val="bullet"/>
      <w:lvlText w:val="•"/>
      <w:lvlJc w:val="left"/>
      <w:pPr>
        <w:ind w:left="4081" w:hanging="567"/>
      </w:pPr>
      <w:rPr>
        <w:rFonts w:hint="default"/>
        <w:lang w:val="it-IT" w:eastAsia="en-US" w:bidi="ar-SA"/>
      </w:rPr>
    </w:lvl>
    <w:lvl w:ilvl="5" w:tplc="55F65A8C">
      <w:numFmt w:val="bullet"/>
      <w:lvlText w:val="•"/>
      <w:lvlJc w:val="left"/>
      <w:pPr>
        <w:ind w:left="4882" w:hanging="567"/>
      </w:pPr>
      <w:rPr>
        <w:rFonts w:hint="default"/>
        <w:lang w:val="it-IT" w:eastAsia="en-US" w:bidi="ar-SA"/>
      </w:rPr>
    </w:lvl>
    <w:lvl w:ilvl="6" w:tplc="FF4EDF62">
      <w:numFmt w:val="bullet"/>
      <w:lvlText w:val="•"/>
      <w:lvlJc w:val="left"/>
      <w:pPr>
        <w:ind w:left="5682" w:hanging="567"/>
      </w:pPr>
      <w:rPr>
        <w:rFonts w:hint="default"/>
        <w:lang w:val="it-IT" w:eastAsia="en-US" w:bidi="ar-SA"/>
      </w:rPr>
    </w:lvl>
    <w:lvl w:ilvl="7" w:tplc="539886D4">
      <w:numFmt w:val="bullet"/>
      <w:lvlText w:val="•"/>
      <w:lvlJc w:val="left"/>
      <w:pPr>
        <w:ind w:left="6483" w:hanging="567"/>
      </w:pPr>
      <w:rPr>
        <w:rFonts w:hint="default"/>
        <w:lang w:val="it-IT" w:eastAsia="en-US" w:bidi="ar-SA"/>
      </w:rPr>
    </w:lvl>
    <w:lvl w:ilvl="8" w:tplc="D58CF4CC">
      <w:numFmt w:val="bullet"/>
      <w:lvlText w:val="•"/>
      <w:lvlJc w:val="left"/>
      <w:pPr>
        <w:ind w:left="7283" w:hanging="567"/>
      </w:pPr>
      <w:rPr>
        <w:rFonts w:hint="default"/>
        <w:lang w:val="it-IT"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283"/>
  <w:drawingGridHorizontalSpacing w:val="110"/>
  <w:displayHorizontalDrawingGridEvery w:val="2"/>
  <w:characterSpacingControl w:val="doNotCompress"/>
  <w:hdrShapeDefaults>
    <o:shapedefaults v:ext="edit" spidmax="2058"/>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942F5E"/>
    <w:rsid w:val="00043442"/>
    <w:rsid w:val="00051CC2"/>
    <w:rsid w:val="000C5FA5"/>
    <w:rsid w:val="001752B7"/>
    <w:rsid w:val="0019172E"/>
    <w:rsid w:val="001B008D"/>
    <w:rsid w:val="001C3977"/>
    <w:rsid w:val="0031240E"/>
    <w:rsid w:val="003233DA"/>
    <w:rsid w:val="00351FEE"/>
    <w:rsid w:val="003821C5"/>
    <w:rsid w:val="004F301A"/>
    <w:rsid w:val="00523566"/>
    <w:rsid w:val="00677718"/>
    <w:rsid w:val="006948EC"/>
    <w:rsid w:val="00846F13"/>
    <w:rsid w:val="0088213F"/>
    <w:rsid w:val="0090294C"/>
    <w:rsid w:val="00942F5E"/>
    <w:rsid w:val="00956433"/>
    <w:rsid w:val="00A442A8"/>
    <w:rsid w:val="00A60B67"/>
    <w:rsid w:val="00AD0B79"/>
    <w:rsid w:val="00B9788F"/>
    <w:rsid w:val="00BE66AF"/>
    <w:rsid w:val="00C06AD2"/>
    <w:rsid w:val="00D32079"/>
    <w:rsid w:val="00D70D02"/>
    <w:rsid w:val="00DA06DE"/>
    <w:rsid w:val="00DD5945"/>
    <w:rsid w:val="00E13027"/>
    <w:rsid w:val="00E60192"/>
    <w:rsid w:val="00F21DCE"/>
    <w:rsid w:val="00F478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690C348E"/>
  <w15:docId w15:val="{E96A7496-D47C-47BD-91A9-B3945FCBA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sid w:val="00942F5E"/>
    <w:rPr>
      <w:rFonts w:ascii="Carlito" w:eastAsia="Carlito" w:hAnsi="Carlito" w:cs="Carlito"/>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942F5E"/>
    <w:tblPr>
      <w:tblInd w:w="0" w:type="dxa"/>
      <w:tblCellMar>
        <w:top w:w="0" w:type="dxa"/>
        <w:left w:w="0" w:type="dxa"/>
        <w:bottom w:w="0" w:type="dxa"/>
        <w:right w:w="0" w:type="dxa"/>
      </w:tblCellMar>
    </w:tblPr>
  </w:style>
  <w:style w:type="paragraph" w:styleId="Corpotesto">
    <w:name w:val="Body Text"/>
    <w:basedOn w:val="Normale"/>
    <w:uiPriority w:val="1"/>
    <w:qFormat/>
    <w:rsid w:val="00942F5E"/>
    <w:rPr>
      <w:sz w:val="20"/>
      <w:szCs w:val="20"/>
    </w:rPr>
  </w:style>
  <w:style w:type="paragraph" w:customStyle="1" w:styleId="Titolo11">
    <w:name w:val="Titolo 11"/>
    <w:basedOn w:val="Normale"/>
    <w:uiPriority w:val="1"/>
    <w:qFormat/>
    <w:rsid w:val="00942F5E"/>
    <w:pPr>
      <w:spacing w:before="7"/>
      <w:ind w:left="304"/>
      <w:outlineLvl w:val="1"/>
    </w:pPr>
    <w:rPr>
      <w:b/>
      <w:bCs/>
      <w:sz w:val="24"/>
      <w:szCs w:val="24"/>
    </w:rPr>
  </w:style>
  <w:style w:type="paragraph" w:customStyle="1" w:styleId="Titolo21">
    <w:name w:val="Titolo 21"/>
    <w:basedOn w:val="Normale"/>
    <w:uiPriority w:val="1"/>
    <w:qFormat/>
    <w:rsid w:val="00942F5E"/>
    <w:pPr>
      <w:ind w:left="304"/>
      <w:outlineLvl w:val="2"/>
    </w:pPr>
    <w:rPr>
      <w:b/>
      <w:bCs/>
      <w:sz w:val="20"/>
      <w:szCs w:val="20"/>
      <w:u w:val="single" w:color="000000"/>
    </w:rPr>
  </w:style>
  <w:style w:type="paragraph" w:customStyle="1" w:styleId="Titolo31">
    <w:name w:val="Titolo 31"/>
    <w:basedOn w:val="Normale"/>
    <w:uiPriority w:val="1"/>
    <w:qFormat/>
    <w:rsid w:val="00942F5E"/>
    <w:pPr>
      <w:ind w:left="304"/>
      <w:jc w:val="both"/>
      <w:outlineLvl w:val="3"/>
    </w:pPr>
    <w:rPr>
      <w:b/>
      <w:bCs/>
      <w:i/>
      <w:sz w:val="20"/>
      <w:szCs w:val="20"/>
      <w:u w:val="single" w:color="000000"/>
    </w:rPr>
  </w:style>
  <w:style w:type="paragraph" w:styleId="Paragrafoelenco">
    <w:name w:val="List Paragraph"/>
    <w:basedOn w:val="Normale"/>
    <w:uiPriority w:val="1"/>
    <w:qFormat/>
    <w:rsid w:val="00942F5E"/>
    <w:pPr>
      <w:ind w:left="871" w:hanging="567"/>
    </w:pPr>
  </w:style>
  <w:style w:type="paragraph" w:customStyle="1" w:styleId="TableParagraph">
    <w:name w:val="Table Paragraph"/>
    <w:basedOn w:val="Normale"/>
    <w:uiPriority w:val="1"/>
    <w:qFormat/>
    <w:rsid w:val="00942F5E"/>
  </w:style>
  <w:style w:type="paragraph" w:styleId="Intestazione">
    <w:name w:val="header"/>
    <w:basedOn w:val="Normale"/>
    <w:link w:val="IntestazioneCarattere"/>
    <w:uiPriority w:val="99"/>
    <w:unhideWhenUsed/>
    <w:rsid w:val="0088213F"/>
    <w:pPr>
      <w:tabs>
        <w:tab w:val="center" w:pos="4819"/>
        <w:tab w:val="right" w:pos="9638"/>
      </w:tabs>
    </w:pPr>
  </w:style>
  <w:style w:type="character" w:customStyle="1" w:styleId="IntestazioneCarattere">
    <w:name w:val="Intestazione Carattere"/>
    <w:basedOn w:val="Carpredefinitoparagrafo"/>
    <w:link w:val="Intestazione"/>
    <w:uiPriority w:val="99"/>
    <w:rsid w:val="0088213F"/>
    <w:rPr>
      <w:rFonts w:ascii="Carlito" w:eastAsia="Carlito" w:hAnsi="Carlito" w:cs="Carlito"/>
      <w:lang w:val="it-IT"/>
    </w:rPr>
  </w:style>
  <w:style w:type="paragraph" w:styleId="Pidipagina">
    <w:name w:val="footer"/>
    <w:basedOn w:val="Normale"/>
    <w:link w:val="PidipaginaCarattere"/>
    <w:uiPriority w:val="99"/>
    <w:unhideWhenUsed/>
    <w:rsid w:val="0088213F"/>
    <w:pPr>
      <w:tabs>
        <w:tab w:val="center" w:pos="4819"/>
        <w:tab w:val="right" w:pos="9638"/>
      </w:tabs>
    </w:pPr>
  </w:style>
  <w:style w:type="character" w:customStyle="1" w:styleId="PidipaginaCarattere">
    <w:name w:val="Piè di pagina Carattere"/>
    <w:basedOn w:val="Carpredefinitoparagrafo"/>
    <w:link w:val="Pidipagina"/>
    <w:uiPriority w:val="99"/>
    <w:rsid w:val="0088213F"/>
    <w:rPr>
      <w:rFonts w:ascii="Carlito" w:eastAsia="Carlito" w:hAnsi="Carlito" w:cs="Carlito"/>
      <w:lang w:val="it-IT"/>
    </w:rPr>
  </w:style>
  <w:style w:type="character" w:styleId="Collegamentoipertestuale">
    <w:name w:val="Hyperlink"/>
    <w:basedOn w:val="Carpredefinitoparagrafo"/>
    <w:uiPriority w:val="99"/>
    <w:unhideWhenUsed/>
    <w:rsid w:val="001C39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anticorruzione.it/portal/public/classic/AttivitaAutorita/AttiDellAutorita/_Atto?ca=69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72087-CE69-4F12-B401-23EBC3FC7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4</Pages>
  <Words>1267</Words>
  <Characters>7223</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Microsoft Word - ID 2069 - Digital Transformation - All. 6 Dichiarazione di avvalimento.doc</vt:lpstr>
    </vt:vector>
  </TitlesOfParts>
  <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ID 2069 - Digital Transformation - All. 6 Dichiarazione di avvalimento.doc</dc:title>
  <dc:creator>arianna.volpe</dc:creator>
  <cp:lastModifiedBy>Cristina Vettorato</cp:lastModifiedBy>
  <cp:revision>23</cp:revision>
  <dcterms:created xsi:type="dcterms:W3CDTF">2021-03-26T07:17:00Z</dcterms:created>
  <dcterms:modified xsi:type="dcterms:W3CDTF">2021-12-27T13:39:00Z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2019-12-16T00:00:00Z</vt:filetime>
  </property>
  <property fmtid="{D5CDD505-2E9C-101B-9397-08002B2CF9AE}" pid="3" name="Creator">
    <vt:lpwstr>Nuance PDF Create</vt:lpwstr>
  </property>
  <property fmtid="{D5CDD505-2E9C-101B-9397-08002B2CF9AE}" pid="4" name="LastSaved">
    <vt:filetime>2021-03-26T00:00:00Z</vt:filetime>
  </property>
</Properties>
</file>