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62" w:rsidRPr="003C7445" w:rsidRDefault="00814F62" w:rsidP="003C7445">
      <w:pPr>
        <w:jc w:val="center"/>
        <w:rPr>
          <w:rFonts w:ascii="Verdana" w:hAnsi="Verdana"/>
          <w:color w:val="FF0000"/>
          <w:sz w:val="44"/>
          <w:szCs w:val="44"/>
        </w:rPr>
      </w:pPr>
      <w:r w:rsidRPr="006052BD">
        <w:rPr>
          <w:rFonts w:ascii="Verdana" w:hAnsi="Verdana"/>
          <w:color w:val="FF0000"/>
          <w:sz w:val="44"/>
          <w:szCs w:val="44"/>
        </w:rPr>
        <w:t>RIDUCI i consumi e non sprecare</w:t>
      </w:r>
      <w:bookmarkStart w:id="0" w:name="_GoBack"/>
      <w:bookmarkEnd w:id="0"/>
    </w:p>
    <w:p w:rsidR="00814F62" w:rsidRPr="006052BD" w:rsidRDefault="00814F62" w:rsidP="00814F62">
      <w:pPr>
        <w:jc w:val="center"/>
        <w:rPr>
          <w:rFonts w:ascii="Verdana" w:hAnsi="Verdana"/>
          <w:color w:val="548DD4" w:themeColor="text2" w:themeTint="99"/>
          <w:sz w:val="40"/>
          <w:szCs w:val="40"/>
        </w:rPr>
      </w:pPr>
      <w:r w:rsidRPr="006052BD">
        <w:rPr>
          <w:rFonts w:ascii="Verdana" w:hAnsi="Verdana"/>
          <w:color w:val="548DD4" w:themeColor="text2" w:themeTint="99"/>
          <w:sz w:val="40"/>
          <w:szCs w:val="40"/>
        </w:rPr>
        <w:t>Insieme possiamo fare molto</w:t>
      </w:r>
      <w:r w:rsidR="006052BD">
        <w:rPr>
          <w:rFonts w:ascii="Verdana" w:hAnsi="Verdana"/>
          <w:color w:val="548DD4" w:themeColor="text2" w:themeTint="99"/>
          <w:sz w:val="40"/>
          <w:szCs w:val="40"/>
        </w:rPr>
        <w:t xml:space="preserve"> per il nostro pianeta.</w:t>
      </w:r>
    </w:p>
    <w:p w:rsidR="00814F62" w:rsidRDefault="00814F62" w:rsidP="00814F62">
      <w:pPr>
        <w:jc w:val="center"/>
        <w:rPr>
          <w:rFonts w:ascii="Verdana" w:hAnsi="Verdana"/>
          <w:color w:val="FF0000"/>
          <w:sz w:val="40"/>
          <w:szCs w:val="40"/>
        </w:rPr>
      </w:pP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28"/>
          <w:szCs w:val="28"/>
        </w:rPr>
        <w:t>Spegni le luci quando non servono, utilizza la luce del sole!</w:t>
      </w: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28"/>
          <w:szCs w:val="28"/>
        </w:rPr>
        <w:t>Usa lampadine a basso consumo.</w:t>
      </w: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28"/>
          <w:szCs w:val="28"/>
        </w:rPr>
        <w:t>Non lasciare in stand-by i vari apparecchi elettrici o elettronici.</w:t>
      </w: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28"/>
          <w:szCs w:val="28"/>
        </w:rPr>
        <w:t>Chiudi sempre bene il frigorifero.</w:t>
      </w: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28"/>
          <w:szCs w:val="28"/>
        </w:rPr>
        <w:t>Consiglia agli adulti di acquistare elettrodomestici a basso consumo energetico.</w:t>
      </w: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28"/>
          <w:szCs w:val="28"/>
        </w:rPr>
        <w:t>A casa consiglia di fare la lavatrice e la lavastoviglie a pieno carico.</w:t>
      </w: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28"/>
          <w:szCs w:val="28"/>
        </w:rPr>
        <w:t>Se possibile usa l’energia solare per piccoli apparecchi.</w:t>
      </w: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28"/>
          <w:szCs w:val="28"/>
        </w:rPr>
        <w:t>Usa il condizionatore solo se necessario ed imposta la giusta temperatura.</w:t>
      </w:r>
    </w:p>
    <w:p w:rsid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814F62">
        <w:rPr>
          <w:rFonts w:ascii="Verdana" w:hAnsi="Verdana"/>
          <w:sz w:val="28"/>
          <w:szCs w:val="28"/>
        </w:rPr>
        <w:t>Chiudi bene i rubinetti</w:t>
      </w:r>
      <w:r>
        <w:rPr>
          <w:rFonts w:ascii="Verdana" w:hAnsi="Verdana"/>
          <w:sz w:val="28"/>
          <w:szCs w:val="28"/>
        </w:rPr>
        <w:t>.</w:t>
      </w:r>
    </w:p>
    <w:p w:rsidR="00814F62" w:rsidRPr="00814F62" w:rsidRDefault="00814F62" w:rsidP="00814F62">
      <w:pPr>
        <w:pStyle w:val="Paragrafoelenco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814F62">
        <w:rPr>
          <w:rFonts w:ascii="Verdana" w:hAnsi="Verdana"/>
          <w:sz w:val="28"/>
          <w:szCs w:val="28"/>
        </w:rPr>
        <w:t>Riutilizza l’acqua quando è possibile</w:t>
      </w:r>
    </w:p>
    <w:p w:rsidR="00814F62" w:rsidRPr="00814F62" w:rsidRDefault="00814F62" w:rsidP="00814F62">
      <w:pPr>
        <w:pStyle w:val="Paragrafoelenco"/>
        <w:rPr>
          <w:rFonts w:ascii="Verdana" w:hAnsi="Verdana"/>
          <w:sz w:val="28"/>
          <w:szCs w:val="28"/>
        </w:rPr>
      </w:pPr>
    </w:p>
    <w:sectPr w:rsidR="00814F62" w:rsidRPr="00814F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2E1F"/>
    <w:multiLevelType w:val="hybridMultilevel"/>
    <w:tmpl w:val="0B9814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62"/>
    <w:rsid w:val="003C7445"/>
    <w:rsid w:val="006052BD"/>
    <w:rsid w:val="00814F62"/>
    <w:rsid w:val="00FC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4F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4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2018-03-25T15:10:00Z</dcterms:created>
  <dcterms:modified xsi:type="dcterms:W3CDTF">2018-03-25T15:22:00Z</dcterms:modified>
</cp:coreProperties>
</file>